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76" w:rsidRPr="003231CF" w:rsidRDefault="00896376" w:rsidP="00896376">
      <w:pPr>
        <w:contextualSpacing/>
        <w:jc w:val="center"/>
        <w:rPr>
          <w:rFonts w:cs="B Zar"/>
          <w:b/>
          <w:bCs/>
          <w:sz w:val="28"/>
          <w:szCs w:val="28"/>
          <w:rtl/>
        </w:rPr>
      </w:pPr>
      <w:bookmarkStart w:id="0" w:name="OLE_LINK12"/>
      <w:bookmarkStart w:id="1" w:name="OLE_LINK15"/>
      <w:bookmarkStart w:id="2" w:name="OLE_LINK16"/>
      <w:r w:rsidRPr="003231CF">
        <w:rPr>
          <w:rFonts w:cs="B Zar" w:hint="cs"/>
          <w:b/>
          <w:bCs/>
          <w:sz w:val="28"/>
          <w:szCs w:val="28"/>
          <w:rtl/>
        </w:rPr>
        <w:t>تاثير معيارهاي کيفيت حسابر</w:t>
      </w:r>
      <w:r>
        <w:rPr>
          <w:rFonts w:cs="B Zar" w:hint="cs"/>
          <w:b/>
          <w:bCs/>
          <w:sz w:val="28"/>
          <w:szCs w:val="28"/>
          <w:rtl/>
        </w:rPr>
        <w:t>سي بر ريسک سرمايه گذاري در شرکت</w:t>
      </w:r>
      <w:r>
        <w:rPr>
          <w:rFonts w:cs="B Zar"/>
          <w:b/>
          <w:bCs/>
          <w:sz w:val="28"/>
          <w:szCs w:val="28"/>
          <w:rtl/>
        </w:rPr>
        <w:softHyphen/>
      </w:r>
      <w:r w:rsidRPr="003231CF">
        <w:rPr>
          <w:rFonts w:cs="B Zar" w:hint="cs"/>
          <w:b/>
          <w:bCs/>
          <w:sz w:val="28"/>
          <w:szCs w:val="28"/>
          <w:rtl/>
        </w:rPr>
        <w:t>هاي</w:t>
      </w:r>
    </w:p>
    <w:p w:rsidR="00896376" w:rsidRPr="003231CF" w:rsidRDefault="00896376" w:rsidP="00896376">
      <w:pPr>
        <w:contextualSpacing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بورسی</w:t>
      </w:r>
    </w:p>
    <w:p w:rsidR="00896376" w:rsidRDefault="00896376" w:rsidP="00896376">
      <w:pPr>
        <w:bidi w:val="0"/>
        <w:jc w:val="center"/>
        <w:rPr>
          <w:rStyle w:val="longtext"/>
          <w:rFonts w:asciiTheme="majorBidi" w:hAnsiTheme="majorBidi" w:cstheme="majorBidi"/>
          <w:b/>
          <w:bCs/>
          <w:sz w:val="32"/>
          <w:szCs w:val="32"/>
          <w:shd w:val="clear" w:color="auto" w:fill="FFFFFF"/>
          <w:rtl/>
        </w:rPr>
      </w:pPr>
    </w:p>
    <w:p w:rsidR="00896376" w:rsidRPr="00896376" w:rsidRDefault="00896376" w:rsidP="00896376">
      <w:pPr>
        <w:bidi w:val="0"/>
        <w:jc w:val="center"/>
        <w:rPr>
          <w:rStyle w:val="hps"/>
          <w:rFonts w:ascii="Times New Roman" w:hAnsi="Times New Roman"/>
          <w:b/>
          <w:bCs/>
          <w:sz w:val="32"/>
          <w:szCs w:val="32"/>
        </w:rPr>
      </w:pPr>
      <w:r w:rsidRPr="00896376">
        <w:rPr>
          <w:rStyle w:val="longtext"/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 xml:space="preserve">The effect of audit quality measures on investment risk in companies Listed </w:t>
      </w:r>
      <w:r w:rsidRPr="00896376">
        <w:rPr>
          <w:rStyle w:val="hps"/>
          <w:rFonts w:ascii="Times New Roman" w:hAnsi="Times New Roman"/>
          <w:b/>
          <w:bCs/>
          <w:sz w:val="32"/>
          <w:szCs w:val="32"/>
        </w:rPr>
        <w:t>in</w:t>
      </w:r>
      <w:r w:rsidRPr="00896376">
        <w:rPr>
          <w:rStyle w:val="longtext"/>
          <w:rFonts w:ascii="Times New Roman" w:hAnsi="Times New Roman"/>
          <w:b/>
          <w:bCs/>
          <w:sz w:val="32"/>
          <w:szCs w:val="32"/>
        </w:rPr>
        <w:t xml:space="preserve"> </w:t>
      </w:r>
      <w:r w:rsidRPr="00896376">
        <w:rPr>
          <w:rStyle w:val="hps"/>
          <w:rFonts w:ascii="Times New Roman" w:hAnsi="Times New Roman"/>
          <w:b/>
          <w:bCs/>
          <w:sz w:val="32"/>
          <w:szCs w:val="32"/>
        </w:rPr>
        <w:t>company</w:t>
      </w:r>
      <w:r w:rsidRPr="00896376">
        <w:rPr>
          <w:rStyle w:val="longtext"/>
          <w:rFonts w:ascii="Times New Roman" w:hAnsi="Times New Roman"/>
          <w:b/>
          <w:bCs/>
          <w:sz w:val="32"/>
          <w:szCs w:val="32"/>
        </w:rPr>
        <w:t xml:space="preserve"> </w:t>
      </w:r>
      <w:r w:rsidRPr="00896376">
        <w:rPr>
          <w:rStyle w:val="hps"/>
          <w:rFonts w:ascii="Times New Roman" w:hAnsi="Times New Roman"/>
          <w:b/>
          <w:bCs/>
          <w:sz w:val="32"/>
          <w:szCs w:val="32"/>
        </w:rPr>
        <w:t>listed in TSE</w:t>
      </w:r>
    </w:p>
    <w:p w:rsidR="00896376" w:rsidRDefault="00896376" w:rsidP="00896376">
      <w:pPr>
        <w:bidi w:val="0"/>
        <w:jc w:val="center"/>
        <w:rPr>
          <w:rStyle w:val="longtext"/>
          <w:rFonts w:asciiTheme="majorBidi" w:hAnsiTheme="majorBidi" w:cstheme="majorBidi"/>
          <w:b/>
          <w:bCs/>
          <w:sz w:val="32"/>
          <w:szCs w:val="32"/>
          <w:shd w:val="clear" w:color="auto" w:fill="FFFFFF"/>
        </w:rPr>
      </w:pPr>
    </w:p>
    <w:p w:rsidR="00896376" w:rsidRDefault="00896376" w:rsidP="00896376">
      <w:pPr>
        <w:rPr>
          <w:rStyle w:val="longtext"/>
          <w:rFonts w:asciiTheme="majorBidi" w:hAnsiTheme="majorBidi" w:cstheme="majorBidi"/>
          <w:b/>
          <w:bCs/>
          <w:sz w:val="32"/>
          <w:szCs w:val="32"/>
          <w:shd w:val="clear" w:color="auto" w:fill="FFFFFF"/>
          <w:rtl/>
        </w:rPr>
      </w:pPr>
    </w:p>
    <w:p w:rsidR="00896376" w:rsidRPr="003E3BF9" w:rsidRDefault="00896376" w:rsidP="00896376">
      <w:pPr>
        <w:spacing w:after="0"/>
        <w:jc w:val="center"/>
        <w:rPr>
          <w:rStyle w:val="longtext"/>
          <w:rFonts w:asciiTheme="majorBidi" w:hAnsiTheme="majorBidi" w:cs="B Zar"/>
          <w:sz w:val="28"/>
          <w:szCs w:val="28"/>
          <w:shd w:val="clear" w:color="auto" w:fill="FFFFFF"/>
          <w:rtl/>
        </w:rPr>
      </w:pPr>
      <w:r w:rsidRPr="003E3BF9">
        <w:rPr>
          <w:rStyle w:val="longtext"/>
          <w:rFonts w:asciiTheme="majorBidi" w:hAnsiTheme="majorBidi" w:cs="B Zar" w:hint="cs"/>
          <w:sz w:val="28"/>
          <w:szCs w:val="28"/>
          <w:shd w:val="clear" w:color="auto" w:fill="FFFFFF"/>
          <w:rtl/>
        </w:rPr>
        <w:t>دکتر سید حسین سجادی</w:t>
      </w:r>
    </w:p>
    <w:p w:rsidR="00896376" w:rsidRPr="003E3BF9" w:rsidRDefault="00896376" w:rsidP="00896376">
      <w:pPr>
        <w:bidi w:val="0"/>
        <w:contextualSpacing/>
        <w:jc w:val="center"/>
        <w:rPr>
          <w:rFonts w:asciiTheme="majorBidi" w:hAnsiTheme="majorBidi" w:cstheme="majorBidi"/>
          <w:sz w:val="26"/>
          <w:szCs w:val="26"/>
        </w:rPr>
      </w:pPr>
      <w:r w:rsidRPr="003E3BF9">
        <w:rPr>
          <w:rFonts w:asciiTheme="majorBidi" w:hAnsiTheme="majorBidi" w:cstheme="majorBidi"/>
          <w:sz w:val="26"/>
          <w:szCs w:val="26"/>
        </w:rPr>
        <w:t>Seyyed Hosien Sajjadi (Ph.D)</w:t>
      </w:r>
    </w:p>
    <w:p w:rsidR="00896376" w:rsidRPr="003E3BF9" w:rsidRDefault="00896376" w:rsidP="00896376">
      <w:pPr>
        <w:spacing w:after="0"/>
        <w:jc w:val="center"/>
        <w:rPr>
          <w:rFonts w:asciiTheme="majorBidi" w:hAnsiTheme="majorBidi" w:cs="B Zar"/>
          <w:sz w:val="24"/>
          <w:szCs w:val="24"/>
          <w:rtl/>
        </w:rPr>
      </w:pPr>
      <w:r w:rsidRPr="003E3BF9">
        <w:rPr>
          <w:rFonts w:asciiTheme="majorBidi" w:hAnsiTheme="majorBidi" w:cs="B Zar" w:hint="cs"/>
          <w:sz w:val="24"/>
          <w:szCs w:val="24"/>
          <w:rtl/>
        </w:rPr>
        <w:t>دانشیار گروه حسابداری دانشگاه شهید چمران اهواز</w:t>
      </w:r>
      <w:r>
        <w:rPr>
          <w:rFonts w:asciiTheme="majorBidi" w:hAnsiTheme="majorBidi" w:cs="B Zar" w:hint="cs"/>
          <w:sz w:val="24"/>
          <w:szCs w:val="24"/>
          <w:rtl/>
        </w:rPr>
        <w:t xml:space="preserve"> (شریک موسسه حسابرسی)</w:t>
      </w:r>
    </w:p>
    <w:p w:rsidR="00896376" w:rsidRPr="003E3BF9" w:rsidRDefault="00896376" w:rsidP="00896376">
      <w:pPr>
        <w:pStyle w:val="FootnoteText"/>
        <w:contextualSpacing/>
        <w:jc w:val="center"/>
        <w:rPr>
          <w:rFonts w:asciiTheme="majorBidi" w:hAnsiTheme="majorBidi" w:cstheme="majorBidi"/>
          <w:sz w:val="26"/>
          <w:szCs w:val="26"/>
          <w:rtl/>
        </w:rPr>
      </w:pPr>
      <w:r w:rsidRPr="003E3BF9">
        <w:rPr>
          <w:rFonts w:asciiTheme="majorBidi" w:hAnsiTheme="majorBidi" w:cstheme="majorBidi"/>
          <w:b/>
          <w:bCs/>
          <w:sz w:val="26"/>
          <w:szCs w:val="26"/>
        </w:rPr>
        <w:t>E-mail:</w:t>
      </w:r>
      <w:r w:rsidRPr="003E3BF9">
        <w:rPr>
          <w:rFonts w:asciiTheme="majorBidi" w:hAnsiTheme="majorBidi" w:cstheme="majorBidi"/>
          <w:sz w:val="26"/>
          <w:szCs w:val="26"/>
        </w:rPr>
        <w:t xml:space="preserve"> sajadi@scu.ac.ir</w:t>
      </w:r>
    </w:p>
    <w:p w:rsidR="00896376" w:rsidRPr="00805F8D" w:rsidRDefault="00F00B3E" w:rsidP="00896376">
      <w:pPr>
        <w:bidi w:val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hyperlink r:id="rId8" w:history="1">
        <w:r w:rsidR="00896376" w:rsidRPr="00805F8D">
          <w:rPr>
            <w:rStyle w:val="Hyperlink"/>
            <w:rFonts w:asciiTheme="majorBidi" w:hAnsiTheme="majorBidi" w:cstheme="majorBidi"/>
            <w:sz w:val="24"/>
            <w:szCs w:val="24"/>
          </w:rPr>
          <w:t>Tel:09161188747</w:t>
        </w:r>
      </w:hyperlink>
    </w:p>
    <w:p w:rsidR="00896376" w:rsidRDefault="00896376" w:rsidP="00896376">
      <w:pPr>
        <w:bidi w:val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896376" w:rsidRPr="003E3BF9" w:rsidRDefault="00896376" w:rsidP="00896376">
      <w:pPr>
        <w:spacing w:after="0"/>
        <w:jc w:val="center"/>
        <w:rPr>
          <w:rFonts w:asciiTheme="majorBidi" w:hAnsiTheme="majorBidi" w:cs="B Zar"/>
          <w:sz w:val="28"/>
          <w:szCs w:val="28"/>
          <w:rtl/>
        </w:rPr>
      </w:pPr>
      <w:r w:rsidRPr="003E3BF9">
        <w:rPr>
          <w:rFonts w:asciiTheme="majorBidi" w:hAnsiTheme="majorBidi" w:cs="B Zar" w:hint="cs"/>
          <w:sz w:val="28"/>
          <w:szCs w:val="28"/>
          <w:rtl/>
        </w:rPr>
        <w:t>جواد نیک</w:t>
      </w:r>
      <w:r w:rsidRPr="003E3BF9">
        <w:rPr>
          <w:rFonts w:asciiTheme="majorBidi" w:hAnsiTheme="majorBidi" w:cs="B Zar" w:hint="cs"/>
          <w:sz w:val="28"/>
          <w:szCs w:val="28"/>
          <w:rtl/>
        </w:rPr>
        <w:softHyphen/>
        <w:t>کار</w:t>
      </w:r>
    </w:p>
    <w:p w:rsidR="00896376" w:rsidRPr="003E3BF9" w:rsidRDefault="00896376" w:rsidP="00896376">
      <w:pPr>
        <w:bidi w:val="0"/>
        <w:contextualSpacing/>
        <w:jc w:val="center"/>
        <w:rPr>
          <w:rFonts w:asciiTheme="majorBidi" w:hAnsiTheme="majorBidi" w:cstheme="majorBidi"/>
          <w:sz w:val="26"/>
          <w:szCs w:val="26"/>
        </w:rPr>
      </w:pPr>
      <w:r w:rsidRPr="003E3BF9">
        <w:rPr>
          <w:rFonts w:asciiTheme="majorBidi" w:hAnsiTheme="majorBidi" w:cstheme="majorBidi"/>
          <w:sz w:val="26"/>
          <w:szCs w:val="26"/>
        </w:rPr>
        <w:t>Javad Nic Kar</w:t>
      </w:r>
    </w:p>
    <w:p w:rsidR="00896376" w:rsidRPr="003E3BF9" w:rsidRDefault="00896376" w:rsidP="00896376">
      <w:pPr>
        <w:contextualSpacing/>
        <w:jc w:val="center"/>
        <w:rPr>
          <w:rFonts w:asciiTheme="majorBidi" w:hAnsiTheme="majorBidi" w:cs="B Zar"/>
          <w:sz w:val="24"/>
          <w:szCs w:val="24"/>
          <w:rtl/>
        </w:rPr>
      </w:pPr>
      <w:r>
        <w:rPr>
          <w:rFonts w:asciiTheme="majorBidi" w:hAnsiTheme="majorBidi" w:cs="B Zar" w:hint="cs"/>
          <w:sz w:val="24"/>
          <w:szCs w:val="24"/>
          <w:rtl/>
        </w:rPr>
        <w:t>کارشناس ارشد</w:t>
      </w:r>
      <w:r>
        <w:rPr>
          <w:rFonts w:asciiTheme="majorBidi" w:hAnsiTheme="majorBidi" w:cs="B Zar"/>
          <w:sz w:val="24"/>
          <w:szCs w:val="24"/>
        </w:rPr>
        <w:t xml:space="preserve"> </w:t>
      </w:r>
      <w:r>
        <w:rPr>
          <w:rFonts w:asciiTheme="majorBidi" w:hAnsiTheme="majorBidi" w:cs="B Zar" w:hint="cs"/>
          <w:sz w:val="24"/>
          <w:szCs w:val="24"/>
          <w:rtl/>
        </w:rPr>
        <w:t xml:space="preserve"> حسابداری</w:t>
      </w:r>
    </w:p>
    <w:p w:rsidR="00896376" w:rsidRPr="003E3BF9" w:rsidRDefault="00896376" w:rsidP="00896376">
      <w:pPr>
        <w:contextualSpacing/>
        <w:jc w:val="center"/>
        <w:rPr>
          <w:rFonts w:asciiTheme="majorBidi" w:hAnsiTheme="majorBidi" w:cstheme="majorBidi"/>
          <w:sz w:val="26"/>
          <w:szCs w:val="26"/>
          <w:rtl/>
        </w:rPr>
      </w:pPr>
      <w:r w:rsidRPr="003E3BF9">
        <w:rPr>
          <w:rFonts w:asciiTheme="majorBidi" w:hAnsiTheme="majorBidi" w:cstheme="majorBidi"/>
          <w:b/>
          <w:bCs/>
          <w:sz w:val="26"/>
          <w:szCs w:val="26"/>
        </w:rPr>
        <w:t>E-mail:</w:t>
      </w:r>
      <w:r w:rsidRPr="003E3BF9">
        <w:rPr>
          <w:rFonts w:asciiTheme="majorBidi" w:hAnsiTheme="majorBidi" w:cstheme="majorBidi"/>
          <w:sz w:val="26"/>
          <w:szCs w:val="26"/>
        </w:rPr>
        <w:t>J.Nickar@gmail.com</w:t>
      </w:r>
    </w:p>
    <w:p w:rsidR="00896376" w:rsidRDefault="00F00B3E" w:rsidP="00896376">
      <w:pPr>
        <w:bidi w:val="0"/>
        <w:contextualSpacing/>
        <w:jc w:val="center"/>
        <w:rPr>
          <w:rFonts w:asciiTheme="majorBidi" w:hAnsiTheme="majorBidi" w:cstheme="majorBidi"/>
          <w:sz w:val="24"/>
          <w:szCs w:val="24"/>
          <w:u w:val="single"/>
        </w:rPr>
      </w:pPr>
      <w:hyperlink r:id="rId9" w:history="1">
        <w:r w:rsidR="00896376" w:rsidRPr="0035639F">
          <w:rPr>
            <w:rStyle w:val="Hyperlink"/>
            <w:rFonts w:asciiTheme="majorBidi" w:hAnsiTheme="majorBidi" w:cstheme="majorBidi"/>
            <w:sz w:val="24"/>
            <w:szCs w:val="24"/>
          </w:rPr>
          <w:t>Tel:09370116091</w:t>
        </w:r>
      </w:hyperlink>
    </w:p>
    <w:p w:rsidR="00896376" w:rsidRPr="003E3BF9" w:rsidRDefault="00896376" w:rsidP="00896376">
      <w:pPr>
        <w:bidi w:val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896376" w:rsidRPr="003E3BF9" w:rsidRDefault="00896376" w:rsidP="00896376">
      <w:pPr>
        <w:contextualSpacing/>
        <w:jc w:val="center"/>
        <w:rPr>
          <w:rFonts w:asciiTheme="majorBidi" w:hAnsiTheme="majorBidi" w:cs="B Zar"/>
          <w:sz w:val="28"/>
          <w:szCs w:val="28"/>
          <w:rtl/>
        </w:rPr>
      </w:pPr>
      <w:r w:rsidRPr="003E3BF9">
        <w:rPr>
          <w:rFonts w:asciiTheme="majorBidi" w:hAnsiTheme="majorBidi" w:cs="B Zar" w:hint="cs"/>
          <w:sz w:val="28"/>
          <w:szCs w:val="28"/>
          <w:rtl/>
        </w:rPr>
        <w:t>سعید حاجی</w:t>
      </w:r>
      <w:r w:rsidRPr="003E3BF9">
        <w:rPr>
          <w:rFonts w:asciiTheme="majorBidi" w:hAnsiTheme="majorBidi" w:cs="B Zar" w:hint="cs"/>
          <w:sz w:val="28"/>
          <w:szCs w:val="28"/>
          <w:rtl/>
        </w:rPr>
        <w:softHyphen/>
        <w:t>زاده</w:t>
      </w:r>
    </w:p>
    <w:p w:rsidR="00896376" w:rsidRDefault="00896376" w:rsidP="00896376">
      <w:pPr>
        <w:contextualSpacing/>
        <w:jc w:val="center"/>
        <w:rPr>
          <w:rFonts w:asciiTheme="majorBidi" w:hAnsiTheme="majorBidi" w:cstheme="majorBidi"/>
          <w:sz w:val="26"/>
          <w:szCs w:val="26"/>
        </w:rPr>
      </w:pPr>
      <w:r w:rsidRPr="003E3BF9">
        <w:rPr>
          <w:rFonts w:asciiTheme="majorBidi" w:hAnsiTheme="majorBidi" w:cstheme="majorBidi"/>
          <w:sz w:val="26"/>
          <w:szCs w:val="26"/>
        </w:rPr>
        <w:t>Saeed Hajizadeh</w:t>
      </w:r>
    </w:p>
    <w:p w:rsidR="00896376" w:rsidRPr="00805F8D" w:rsidRDefault="00896376" w:rsidP="00896376">
      <w:pPr>
        <w:contextualSpacing/>
        <w:jc w:val="center"/>
        <w:rPr>
          <w:rFonts w:asciiTheme="majorBidi" w:hAnsiTheme="majorBidi" w:cs="B Zar"/>
          <w:sz w:val="24"/>
          <w:szCs w:val="24"/>
          <w:rtl/>
        </w:rPr>
      </w:pPr>
      <w:r>
        <w:rPr>
          <w:rFonts w:asciiTheme="majorBidi" w:hAnsiTheme="majorBidi" w:cs="B Zar" w:hint="cs"/>
          <w:sz w:val="24"/>
          <w:szCs w:val="24"/>
          <w:rtl/>
        </w:rPr>
        <w:t>کارشناس</w:t>
      </w:r>
      <w:r w:rsidRPr="00805F8D">
        <w:rPr>
          <w:rFonts w:asciiTheme="majorBidi" w:hAnsiTheme="majorBidi" w:cs="B Zar" w:hint="cs"/>
          <w:sz w:val="24"/>
          <w:szCs w:val="24"/>
          <w:rtl/>
        </w:rPr>
        <w:t xml:space="preserve"> ارشد حسابداری </w:t>
      </w:r>
    </w:p>
    <w:p w:rsidR="00896376" w:rsidRDefault="00896376" w:rsidP="00896376">
      <w:pPr>
        <w:bidi w:val="0"/>
        <w:contextualSpacing/>
        <w:jc w:val="center"/>
        <w:rPr>
          <w:rFonts w:asciiTheme="majorBidi" w:hAnsiTheme="majorBidi" w:cstheme="majorBidi"/>
          <w:sz w:val="26"/>
          <w:szCs w:val="26"/>
        </w:rPr>
      </w:pPr>
      <w:r w:rsidRPr="003E3BF9">
        <w:rPr>
          <w:rFonts w:asciiTheme="majorBidi" w:hAnsiTheme="majorBidi" w:cstheme="majorBidi"/>
          <w:b/>
          <w:bCs/>
          <w:sz w:val="26"/>
          <w:szCs w:val="26"/>
        </w:rPr>
        <w:t>E-mail:</w:t>
      </w:r>
      <w:r>
        <w:rPr>
          <w:rFonts w:asciiTheme="majorBidi" w:hAnsiTheme="majorBidi" w:cstheme="majorBidi"/>
          <w:sz w:val="26"/>
          <w:szCs w:val="26"/>
        </w:rPr>
        <w:t>Saeed.Hajizadeh@gmail.com</w:t>
      </w:r>
    </w:p>
    <w:p w:rsidR="00896376" w:rsidRPr="00805F8D" w:rsidRDefault="00F00B3E" w:rsidP="00896376">
      <w:pPr>
        <w:pStyle w:val="FootnoteText"/>
        <w:contextualSpacing/>
        <w:jc w:val="center"/>
        <w:rPr>
          <w:rFonts w:asciiTheme="majorBidi" w:hAnsiTheme="majorBidi" w:cstheme="majorBidi"/>
          <w:sz w:val="24"/>
          <w:szCs w:val="24"/>
        </w:rPr>
      </w:pPr>
      <w:hyperlink r:id="rId10" w:history="1">
        <w:r w:rsidR="00896376" w:rsidRPr="00805F8D">
          <w:rPr>
            <w:rStyle w:val="Hyperlink"/>
            <w:rFonts w:asciiTheme="majorBidi" w:hAnsiTheme="majorBidi" w:cstheme="majorBidi"/>
            <w:sz w:val="24"/>
            <w:szCs w:val="24"/>
          </w:rPr>
          <w:t>Tel:09163224340</w:t>
        </w:r>
      </w:hyperlink>
    </w:p>
    <w:p w:rsidR="00896376" w:rsidRDefault="00896376" w:rsidP="005E3E45">
      <w:pPr>
        <w:spacing w:line="240" w:lineRule="auto"/>
        <w:contextualSpacing/>
        <w:jc w:val="center"/>
        <w:rPr>
          <w:rFonts w:cs="B Zar"/>
          <w:b/>
          <w:bCs/>
          <w:sz w:val="26"/>
          <w:szCs w:val="26"/>
          <w:rtl/>
        </w:rPr>
      </w:pPr>
    </w:p>
    <w:p w:rsidR="00896376" w:rsidRDefault="00896376" w:rsidP="005E3E45">
      <w:pPr>
        <w:spacing w:line="240" w:lineRule="auto"/>
        <w:contextualSpacing/>
        <w:jc w:val="center"/>
        <w:rPr>
          <w:rFonts w:cs="B Zar"/>
          <w:b/>
          <w:bCs/>
          <w:sz w:val="26"/>
          <w:szCs w:val="26"/>
          <w:rtl/>
        </w:rPr>
      </w:pPr>
    </w:p>
    <w:p w:rsidR="00896376" w:rsidRDefault="00896376" w:rsidP="005E3E45">
      <w:pPr>
        <w:spacing w:line="240" w:lineRule="auto"/>
        <w:contextualSpacing/>
        <w:jc w:val="center"/>
        <w:rPr>
          <w:rFonts w:cs="B Zar"/>
          <w:b/>
          <w:bCs/>
          <w:sz w:val="26"/>
          <w:szCs w:val="26"/>
          <w:rtl/>
        </w:rPr>
      </w:pPr>
    </w:p>
    <w:p w:rsidR="00896376" w:rsidRDefault="00896376" w:rsidP="005E3E45">
      <w:pPr>
        <w:spacing w:line="240" w:lineRule="auto"/>
        <w:contextualSpacing/>
        <w:jc w:val="center"/>
        <w:rPr>
          <w:rFonts w:cs="B Zar"/>
          <w:b/>
          <w:bCs/>
          <w:sz w:val="26"/>
          <w:szCs w:val="26"/>
          <w:rtl/>
        </w:rPr>
      </w:pPr>
    </w:p>
    <w:p w:rsidR="00896376" w:rsidRDefault="00896376" w:rsidP="00896376">
      <w:pPr>
        <w:spacing w:line="240" w:lineRule="auto"/>
        <w:contextualSpacing/>
        <w:rPr>
          <w:rFonts w:cs="B Zar"/>
          <w:b/>
          <w:bCs/>
          <w:sz w:val="26"/>
          <w:szCs w:val="26"/>
          <w:rtl/>
        </w:rPr>
      </w:pPr>
    </w:p>
    <w:p w:rsidR="00896376" w:rsidRDefault="00896376" w:rsidP="00BC70B1">
      <w:pPr>
        <w:spacing w:line="240" w:lineRule="auto"/>
        <w:contextualSpacing/>
        <w:jc w:val="center"/>
        <w:rPr>
          <w:rFonts w:cs="B Zar"/>
          <w:b/>
          <w:bCs/>
          <w:sz w:val="30"/>
          <w:szCs w:val="30"/>
          <w:rtl/>
        </w:rPr>
      </w:pPr>
    </w:p>
    <w:p w:rsidR="005414DD" w:rsidRPr="005B7FDA" w:rsidRDefault="00F96708" w:rsidP="00BC70B1">
      <w:pPr>
        <w:spacing w:line="240" w:lineRule="auto"/>
        <w:contextualSpacing/>
        <w:jc w:val="center"/>
        <w:rPr>
          <w:rFonts w:cs="B Zar"/>
          <w:b/>
          <w:bCs/>
          <w:sz w:val="30"/>
          <w:szCs w:val="30"/>
          <w:rtl/>
        </w:rPr>
      </w:pPr>
      <w:r w:rsidRPr="005B7FDA">
        <w:rPr>
          <w:rFonts w:cs="B Zar" w:hint="cs"/>
          <w:b/>
          <w:bCs/>
          <w:sz w:val="30"/>
          <w:szCs w:val="30"/>
          <w:rtl/>
        </w:rPr>
        <w:t>تاثير معيارهاي کيفيت حسابر</w:t>
      </w:r>
      <w:r w:rsidR="00F5566D" w:rsidRPr="005B7FDA">
        <w:rPr>
          <w:rFonts w:cs="B Zar" w:hint="cs"/>
          <w:b/>
          <w:bCs/>
          <w:sz w:val="30"/>
          <w:szCs w:val="30"/>
          <w:rtl/>
        </w:rPr>
        <w:t>سي بر ريسک سرمايه گذاري در شرکت</w:t>
      </w:r>
      <w:r w:rsidR="00F5566D" w:rsidRPr="005B7FDA">
        <w:rPr>
          <w:rFonts w:cs="B Zar"/>
          <w:b/>
          <w:bCs/>
          <w:sz w:val="30"/>
          <w:szCs w:val="30"/>
          <w:rtl/>
        </w:rPr>
        <w:softHyphen/>
      </w:r>
      <w:r w:rsidRPr="005B7FDA">
        <w:rPr>
          <w:rFonts w:cs="B Zar" w:hint="cs"/>
          <w:b/>
          <w:bCs/>
          <w:sz w:val="30"/>
          <w:szCs w:val="30"/>
          <w:rtl/>
        </w:rPr>
        <w:t xml:space="preserve">هاي </w:t>
      </w:r>
      <w:r w:rsidR="00BC70B1" w:rsidRPr="005B7FDA">
        <w:rPr>
          <w:rFonts w:cs="B Zar" w:hint="cs"/>
          <w:b/>
          <w:bCs/>
          <w:sz w:val="30"/>
          <w:szCs w:val="30"/>
          <w:rtl/>
        </w:rPr>
        <w:t>بورسی</w:t>
      </w:r>
    </w:p>
    <w:p w:rsidR="00854181" w:rsidRPr="00891CF8" w:rsidRDefault="00854181" w:rsidP="005E3E45">
      <w:pPr>
        <w:spacing w:line="240" w:lineRule="auto"/>
        <w:contextualSpacing/>
        <w:rPr>
          <w:rFonts w:cs="B Zar"/>
          <w:b/>
          <w:bCs/>
          <w:sz w:val="26"/>
          <w:szCs w:val="26"/>
          <w:rtl/>
        </w:rPr>
      </w:pPr>
    </w:p>
    <w:p w:rsidR="00034EC6" w:rsidRDefault="00034EC6" w:rsidP="005E3E45">
      <w:pPr>
        <w:spacing w:line="240" w:lineRule="auto"/>
        <w:contextualSpacing/>
        <w:rPr>
          <w:rFonts w:cs="B Zar"/>
          <w:b/>
          <w:bCs/>
          <w:sz w:val="26"/>
          <w:szCs w:val="26"/>
          <w:rtl/>
        </w:rPr>
      </w:pPr>
    </w:p>
    <w:p w:rsidR="00BC70B1" w:rsidRPr="00891CF8" w:rsidRDefault="00BC70B1" w:rsidP="005E3E45">
      <w:pPr>
        <w:spacing w:line="240" w:lineRule="auto"/>
        <w:contextualSpacing/>
        <w:rPr>
          <w:rFonts w:cs="B Zar"/>
          <w:b/>
          <w:bCs/>
          <w:sz w:val="26"/>
          <w:szCs w:val="26"/>
          <w:rtl/>
        </w:rPr>
      </w:pPr>
    </w:p>
    <w:p w:rsidR="005414DD" w:rsidRPr="00722C8C" w:rsidRDefault="005414DD" w:rsidP="003053EB">
      <w:pPr>
        <w:spacing w:line="240" w:lineRule="auto"/>
        <w:contextualSpacing/>
        <w:rPr>
          <w:rFonts w:cs="B Zar"/>
          <w:b/>
          <w:bCs/>
          <w:sz w:val="28"/>
          <w:szCs w:val="28"/>
          <w:rtl/>
        </w:rPr>
      </w:pPr>
      <w:r w:rsidRPr="00722C8C">
        <w:rPr>
          <w:rFonts w:cs="B Zar" w:hint="cs"/>
          <w:b/>
          <w:bCs/>
          <w:sz w:val="28"/>
          <w:szCs w:val="28"/>
          <w:rtl/>
        </w:rPr>
        <w:t>چکيده</w:t>
      </w:r>
    </w:p>
    <w:p w:rsidR="005414DD" w:rsidRPr="00891CF8" w:rsidRDefault="00831173" w:rsidP="005E3E45">
      <w:pPr>
        <w:spacing w:line="240" w:lineRule="auto"/>
        <w:contextualSpacing/>
        <w:jc w:val="both"/>
        <w:rPr>
          <w:rFonts w:cs="B Zar"/>
          <w:sz w:val="26"/>
          <w:szCs w:val="26"/>
          <w:rtl/>
        </w:rPr>
      </w:pPr>
      <w:r w:rsidRPr="00891CF8">
        <w:rPr>
          <w:rFonts w:cs="B Zar" w:hint="cs"/>
          <w:sz w:val="26"/>
          <w:szCs w:val="26"/>
          <w:rtl/>
        </w:rPr>
        <w:t>هدف اين تحقيق بررسي تاثير معيارهاي کيفيت حسابر</w:t>
      </w:r>
      <w:r w:rsidR="00D43AE9" w:rsidRPr="00891CF8">
        <w:rPr>
          <w:rFonts w:cs="B Zar" w:hint="cs"/>
          <w:sz w:val="26"/>
          <w:szCs w:val="26"/>
          <w:rtl/>
        </w:rPr>
        <w:t>سي بر ريسک سرمايه گذاري در شرکت</w:t>
      </w:r>
      <w:r w:rsidR="00D43AE9"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>هاي پذيرفته شد</w:t>
      </w:r>
      <w:r w:rsidR="00D43AE9" w:rsidRPr="00891CF8">
        <w:rPr>
          <w:rFonts w:cs="B Zar" w:hint="cs"/>
          <w:sz w:val="26"/>
          <w:szCs w:val="26"/>
          <w:rtl/>
        </w:rPr>
        <w:t>ه در بورس اوراق بهادار تهران است</w:t>
      </w:r>
      <w:r w:rsidRPr="00891CF8">
        <w:rPr>
          <w:rFonts w:cs="B Zar" w:hint="cs"/>
          <w:sz w:val="26"/>
          <w:szCs w:val="26"/>
          <w:rtl/>
        </w:rPr>
        <w:t xml:space="preserve">. </w:t>
      </w:r>
      <w:r w:rsidR="0021143C" w:rsidRPr="00891CF8">
        <w:rPr>
          <w:rFonts w:cs="B Zar" w:hint="cs"/>
          <w:sz w:val="26"/>
          <w:szCs w:val="26"/>
          <w:rtl/>
        </w:rPr>
        <w:t xml:space="preserve">معيارهاي </w:t>
      </w:r>
      <w:r w:rsidR="0078161B" w:rsidRPr="00891CF8">
        <w:rPr>
          <w:rFonts w:cs="B Zar" w:hint="cs"/>
          <w:sz w:val="26"/>
          <w:szCs w:val="26"/>
          <w:rtl/>
        </w:rPr>
        <w:t>کيفيت حسابرسي در اين تحقيق</w:t>
      </w:r>
      <w:r w:rsidR="00034EC6" w:rsidRPr="00891CF8">
        <w:rPr>
          <w:rFonts w:cs="B Zar" w:hint="cs"/>
          <w:sz w:val="26"/>
          <w:szCs w:val="26"/>
          <w:rtl/>
        </w:rPr>
        <w:t xml:space="preserve"> اندازه</w:t>
      </w:r>
      <w:r w:rsidR="00BC70B1">
        <w:rPr>
          <w:rFonts w:cs="B Zar"/>
          <w:sz w:val="26"/>
          <w:szCs w:val="26"/>
          <w:rtl/>
        </w:rPr>
        <w:softHyphen/>
      </w:r>
      <w:r w:rsidR="00BC70B1">
        <w:rPr>
          <w:rFonts w:cs="B Zar" w:hint="cs"/>
          <w:sz w:val="26"/>
          <w:szCs w:val="26"/>
          <w:rtl/>
        </w:rPr>
        <w:t>ی</w:t>
      </w:r>
      <w:r w:rsidR="00034EC6" w:rsidRPr="00891CF8">
        <w:rPr>
          <w:rFonts w:cs="B Zar" w:hint="cs"/>
          <w:sz w:val="26"/>
          <w:szCs w:val="26"/>
          <w:rtl/>
        </w:rPr>
        <w:t xml:space="preserve"> موسسه</w:t>
      </w:r>
      <w:r w:rsidR="00BC70B1">
        <w:rPr>
          <w:rFonts w:cs="B Zar"/>
          <w:sz w:val="26"/>
          <w:szCs w:val="26"/>
          <w:rtl/>
        </w:rPr>
        <w:softHyphen/>
      </w:r>
      <w:r w:rsidR="00BC70B1">
        <w:rPr>
          <w:rFonts w:cs="B Zar" w:hint="cs"/>
          <w:sz w:val="26"/>
          <w:szCs w:val="26"/>
          <w:rtl/>
        </w:rPr>
        <w:t>ی</w:t>
      </w:r>
      <w:r w:rsidR="00034EC6" w:rsidRPr="00891CF8">
        <w:rPr>
          <w:rFonts w:cs="B Zar" w:hint="cs"/>
          <w:sz w:val="26"/>
          <w:szCs w:val="26"/>
          <w:rtl/>
        </w:rPr>
        <w:t xml:space="preserve"> حسابرسی</w:t>
      </w:r>
      <w:r w:rsidR="00D43AE9" w:rsidRPr="00891CF8">
        <w:rPr>
          <w:rFonts w:cs="B Zar" w:hint="cs"/>
          <w:sz w:val="26"/>
          <w:szCs w:val="26"/>
          <w:rtl/>
        </w:rPr>
        <w:t>، تخ</w:t>
      </w:r>
      <w:r w:rsidR="0021143C" w:rsidRPr="00891CF8">
        <w:rPr>
          <w:rFonts w:cs="B Zar" w:hint="cs"/>
          <w:sz w:val="26"/>
          <w:szCs w:val="26"/>
          <w:rtl/>
        </w:rPr>
        <w:t>صص حسابرس د</w:t>
      </w:r>
      <w:r w:rsidR="00BC70B1">
        <w:rPr>
          <w:rFonts w:cs="B Zar" w:hint="cs"/>
          <w:sz w:val="26"/>
          <w:szCs w:val="26"/>
          <w:rtl/>
        </w:rPr>
        <w:t>ر صنعت و تداوم انتخاب حسابرس بوده است</w:t>
      </w:r>
      <w:r w:rsidR="0021143C" w:rsidRPr="00891CF8">
        <w:rPr>
          <w:rFonts w:cs="B Zar" w:hint="cs"/>
          <w:sz w:val="26"/>
          <w:szCs w:val="26"/>
          <w:rtl/>
        </w:rPr>
        <w:t xml:space="preserve">. </w:t>
      </w:r>
      <w:r w:rsidR="009D0163" w:rsidRPr="00891CF8">
        <w:rPr>
          <w:rFonts w:cs="B Zar" w:hint="cs"/>
          <w:sz w:val="26"/>
          <w:szCs w:val="26"/>
          <w:rtl/>
        </w:rPr>
        <w:t xml:space="preserve">بدين منظور سه فرضيه </w:t>
      </w:r>
      <w:r w:rsidR="00D43AE9" w:rsidRPr="00891CF8">
        <w:rPr>
          <w:rFonts w:cs="B Zar" w:hint="cs"/>
          <w:sz w:val="26"/>
          <w:szCs w:val="26"/>
          <w:rtl/>
        </w:rPr>
        <w:t>تدوين و داده</w:t>
      </w:r>
      <w:r w:rsidR="00D43AE9" w:rsidRPr="00891CF8">
        <w:rPr>
          <w:rFonts w:cs="B Zar"/>
          <w:sz w:val="26"/>
          <w:szCs w:val="26"/>
          <w:rtl/>
        </w:rPr>
        <w:softHyphen/>
      </w:r>
      <w:r w:rsidR="009D0163" w:rsidRPr="00891CF8">
        <w:rPr>
          <w:rFonts w:cs="B Zar" w:hint="cs"/>
          <w:sz w:val="26"/>
          <w:szCs w:val="26"/>
          <w:rtl/>
        </w:rPr>
        <w:t>هاي مربوط به 120 شرکت عضو بورس اوراق بهادا</w:t>
      </w:r>
      <w:r w:rsidR="00D43AE9" w:rsidRPr="00891CF8">
        <w:rPr>
          <w:rFonts w:cs="B Zar" w:hint="cs"/>
          <w:sz w:val="26"/>
          <w:szCs w:val="26"/>
          <w:rtl/>
        </w:rPr>
        <w:t>ر تهران براي دوره</w:t>
      </w:r>
      <w:r w:rsidR="00BC70B1">
        <w:rPr>
          <w:rFonts w:cs="B Zar"/>
          <w:sz w:val="26"/>
          <w:szCs w:val="26"/>
          <w:rtl/>
        </w:rPr>
        <w:softHyphen/>
      </w:r>
      <w:r w:rsidR="00BC70B1">
        <w:rPr>
          <w:rFonts w:cs="B Zar" w:hint="cs"/>
          <w:sz w:val="26"/>
          <w:szCs w:val="26"/>
          <w:rtl/>
        </w:rPr>
        <w:t>ی</w:t>
      </w:r>
      <w:r w:rsidR="00D43AE9" w:rsidRPr="00891CF8">
        <w:rPr>
          <w:rFonts w:cs="B Zar" w:hint="cs"/>
          <w:sz w:val="26"/>
          <w:szCs w:val="26"/>
          <w:rtl/>
        </w:rPr>
        <w:t xml:space="preserve"> زماني بين سال</w:t>
      </w:r>
      <w:r w:rsidR="00D43AE9" w:rsidRPr="00891CF8">
        <w:rPr>
          <w:rFonts w:cs="B Zar"/>
          <w:sz w:val="26"/>
          <w:szCs w:val="26"/>
          <w:rtl/>
        </w:rPr>
        <w:softHyphen/>
      </w:r>
      <w:r w:rsidR="009D0163" w:rsidRPr="00891CF8">
        <w:rPr>
          <w:rFonts w:cs="B Zar" w:hint="cs"/>
          <w:sz w:val="26"/>
          <w:szCs w:val="26"/>
          <w:rtl/>
        </w:rPr>
        <w:t xml:space="preserve">هاي 1383 تا 1389 مورد </w:t>
      </w:r>
      <w:r w:rsidR="00953B6F" w:rsidRPr="00891CF8">
        <w:rPr>
          <w:rFonts w:cs="B Zar" w:hint="cs"/>
          <w:sz w:val="26"/>
          <w:szCs w:val="26"/>
          <w:rtl/>
        </w:rPr>
        <w:t>استفاده</w:t>
      </w:r>
      <w:r w:rsidR="009D0163" w:rsidRPr="00891CF8">
        <w:rPr>
          <w:rFonts w:cs="B Zar" w:hint="cs"/>
          <w:sz w:val="26"/>
          <w:szCs w:val="26"/>
          <w:rtl/>
        </w:rPr>
        <w:t xml:space="preserve"> قرار گرفت. </w:t>
      </w:r>
      <w:r w:rsidR="00D43AE9" w:rsidRPr="00891CF8">
        <w:rPr>
          <w:rFonts w:cs="B Zar" w:hint="cs"/>
          <w:sz w:val="26"/>
          <w:szCs w:val="26"/>
          <w:rtl/>
        </w:rPr>
        <w:t>براي آزمون فرضيه</w:t>
      </w:r>
      <w:r w:rsidR="00D43AE9" w:rsidRPr="00891CF8">
        <w:rPr>
          <w:rFonts w:cs="B Zar"/>
          <w:sz w:val="26"/>
          <w:szCs w:val="26"/>
          <w:rtl/>
        </w:rPr>
        <w:softHyphen/>
      </w:r>
      <w:r w:rsidR="00856EC8" w:rsidRPr="00891CF8">
        <w:rPr>
          <w:rFonts w:cs="B Zar" w:hint="cs"/>
          <w:sz w:val="26"/>
          <w:szCs w:val="26"/>
          <w:rtl/>
        </w:rPr>
        <w:t>ها از تکنيک</w:t>
      </w:r>
      <w:r w:rsidR="00820DA0" w:rsidRPr="00891CF8">
        <w:rPr>
          <w:rFonts w:cs="B Zar" w:hint="cs"/>
          <w:sz w:val="26"/>
          <w:szCs w:val="26"/>
          <w:rtl/>
        </w:rPr>
        <w:t xml:space="preserve"> رگرسيون چند متغيره به روش داده</w:t>
      </w:r>
      <w:r w:rsidR="00820DA0" w:rsidRPr="00891CF8">
        <w:rPr>
          <w:rFonts w:cs="B Zar"/>
          <w:sz w:val="26"/>
          <w:szCs w:val="26"/>
          <w:rtl/>
        </w:rPr>
        <w:softHyphen/>
      </w:r>
      <w:r w:rsidR="00856EC8" w:rsidRPr="00891CF8">
        <w:rPr>
          <w:rFonts w:cs="B Zar" w:hint="cs"/>
          <w:sz w:val="26"/>
          <w:szCs w:val="26"/>
          <w:rtl/>
        </w:rPr>
        <w:t xml:space="preserve">هاي تابلويي استفاده شد. </w:t>
      </w:r>
      <w:r w:rsidR="0099779E" w:rsidRPr="00891CF8">
        <w:rPr>
          <w:rFonts w:cs="B Zar" w:hint="cs"/>
          <w:sz w:val="26"/>
          <w:szCs w:val="26"/>
          <w:rtl/>
        </w:rPr>
        <w:t xml:space="preserve">نتايج تحقيق نشان داد </w:t>
      </w:r>
      <w:r w:rsidR="00BB263B" w:rsidRPr="00891CF8">
        <w:rPr>
          <w:rFonts w:cs="B Zar" w:hint="cs"/>
          <w:sz w:val="26"/>
          <w:szCs w:val="26"/>
          <w:rtl/>
        </w:rPr>
        <w:t>ک</w:t>
      </w:r>
      <w:r w:rsidR="0099779E" w:rsidRPr="00891CF8">
        <w:rPr>
          <w:rFonts w:cs="B Zar" w:hint="cs"/>
          <w:sz w:val="26"/>
          <w:szCs w:val="26"/>
          <w:rtl/>
        </w:rPr>
        <w:t xml:space="preserve">ه متغيرهاي </w:t>
      </w:r>
      <w:r w:rsidR="000674D6" w:rsidRPr="00891CF8">
        <w:rPr>
          <w:rFonts w:cs="B Zar" w:hint="cs"/>
          <w:sz w:val="26"/>
          <w:szCs w:val="26"/>
          <w:rtl/>
        </w:rPr>
        <w:t>اندازه</w:t>
      </w:r>
      <w:r w:rsidR="00BC70B1">
        <w:rPr>
          <w:rFonts w:cs="B Zar"/>
          <w:sz w:val="26"/>
          <w:szCs w:val="26"/>
          <w:rtl/>
        </w:rPr>
        <w:softHyphen/>
      </w:r>
      <w:r w:rsidR="00BC70B1">
        <w:rPr>
          <w:rFonts w:cs="B Zar" w:hint="cs"/>
          <w:sz w:val="26"/>
          <w:szCs w:val="26"/>
          <w:rtl/>
        </w:rPr>
        <w:t>ی</w:t>
      </w:r>
      <w:r w:rsidR="000674D6" w:rsidRPr="00891CF8">
        <w:rPr>
          <w:rFonts w:cs="B Zar" w:hint="cs"/>
          <w:sz w:val="26"/>
          <w:szCs w:val="26"/>
          <w:rtl/>
        </w:rPr>
        <w:t xml:space="preserve"> موسسه</w:t>
      </w:r>
      <w:r w:rsidR="00BC70B1">
        <w:rPr>
          <w:rFonts w:cs="B Zar"/>
          <w:sz w:val="26"/>
          <w:szCs w:val="26"/>
          <w:rtl/>
        </w:rPr>
        <w:softHyphen/>
      </w:r>
      <w:r w:rsidR="00BC70B1">
        <w:rPr>
          <w:rFonts w:cs="B Zar" w:hint="cs"/>
          <w:sz w:val="26"/>
          <w:szCs w:val="26"/>
          <w:rtl/>
        </w:rPr>
        <w:t>ی</w:t>
      </w:r>
      <w:r w:rsidR="000674D6" w:rsidRPr="00891CF8">
        <w:rPr>
          <w:rFonts w:cs="B Zar" w:hint="cs"/>
          <w:sz w:val="26"/>
          <w:szCs w:val="26"/>
          <w:rtl/>
        </w:rPr>
        <w:t xml:space="preserve"> حسابرسي و </w:t>
      </w:r>
      <w:r w:rsidR="00BE2542" w:rsidRPr="00891CF8">
        <w:rPr>
          <w:rFonts w:cs="B Zar" w:hint="cs"/>
          <w:sz w:val="26"/>
          <w:szCs w:val="26"/>
          <w:rtl/>
        </w:rPr>
        <w:t>تداوم انتخا</w:t>
      </w:r>
      <w:r w:rsidR="007E02FF" w:rsidRPr="00891CF8">
        <w:rPr>
          <w:rFonts w:cs="B Zar" w:hint="cs"/>
          <w:sz w:val="26"/>
          <w:szCs w:val="26"/>
          <w:rtl/>
        </w:rPr>
        <w:t>ب</w:t>
      </w:r>
      <w:r w:rsidR="00BE2542" w:rsidRPr="00891CF8">
        <w:rPr>
          <w:rFonts w:cs="B Zar" w:hint="cs"/>
          <w:sz w:val="26"/>
          <w:szCs w:val="26"/>
          <w:rtl/>
        </w:rPr>
        <w:t xml:space="preserve"> حسابرس تاثير مثبت و معنادار</w:t>
      </w:r>
      <w:r w:rsidR="00D43AE9" w:rsidRPr="00891CF8">
        <w:rPr>
          <w:rFonts w:cs="B Zar" w:hint="cs"/>
          <w:sz w:val="26"/>
          <w:szCs w:val="26"/>
          <w:rtl/>
        </w:rPr>
        <w:t>ی</w:t>
      </w:r>
      <w:r w:rsidR="00BE2542" w:rsidRPr="00891CF8">
        <w:rPr>
          <w:rFonts w:cs="B Zar" w:hint="cs"/>
          <w:sz w:val="26"/>
          <w:szCs w:val="26"/>
          <w:rtl/>
        </w:rPr>
        <w:t xml:space="preserve"> و متغير تخصص حسابرس در صنعت تاثير منفي و معنادا</w:t>
      </w:r>
      <w:r w:rsidR="00BC70B1">
        <w:rPr>
          <w:rFonts w:cs="B Zar" w:hint="cs"/>
          <w:sz w:val="26"/>
          <w:szCs w:val="26"/>
          <w:rtl/>
        </w:rPr>
        <w:t>ر</w:t>
      </w:r>
      <w:r w:rsidR="00820DA0" w:rsidRPr="00891CF8">
        <w:rPr>
          <w:rFonts w:cs="B Zar" w:hint="cs"/>
          <w:sz w:val="26"/>
          <w:szCs w:val="26"/>
          <w:rtl/>
        </w:rPr>
        <w:t xml:space="preserve"> بر ريسک سرمايه گذاري در شرکت</w:t>
      </w:r>
      <w:r w:rsidR="00820DA0" w:rsidRPr="00891CF8">
        <w:rPr>
          <w:rFonts w:cs="B Zar"/>
          <w:sz w:val="26"/>
          <w:szCs w:val="26"/>
          <w:rtl/>
        </w:rPr>
        <w:softHyphen/>
      </w:r>
      <w:r w:rsidR="00BE2542" w:rsidRPr="00891CF8">
        <w:rPr>
          <w:rFonts w:cs="B Zar" w:hint="cs"/>
          <w:sz w:val="26"/>
          <w:szCs w:val="26"/>
          <w:rtl/>
        </w:rPr>
        <w:t xml:space="preserve">هاي پذيرفته شده در بورس اوراق بهادار تهران دارند. </w:t>
      </w:r>
    </w:p>
    <w:p w:rsidR="00034EC6" w:rsidRPr="00891CF8" w:rsidRDefault="00034EC6" w:rsidP="005E3E45">
      <w:pPr>
        <w:spacing w:line="240" w:lineRule="auto"/>
        <w:contextualSpacing/>
        <w:rPr>
          <w:rFonts w:cs="B Zar"/>
          <w:b/>
          <w:bCs/>
          <w:sz w:val="26"/>
          <w:szCs w:val="26"/>
          <w:rtl/>
        </w:rPr>
      </w:pPr>
    </w:p>
    <w:p w:rsidR="00275372" w:rsidRPr="00891CF8" w:rsidRDefault="00F5566D" w:rsidP="00F5566D">
      <w:pPr>
        <w:spacing w:line="240" w:lineRule="auto"/>
        <w:contextualSpacing/>
        <w:jc w:val="both"/>
        <w:rPr>
          <w:rFonts w:cs="B Zar"/>
          <w:sz w:val="26"/>
          <w:szCs w:val="26"/>
          <w:rtl/>
        </w:rPr>
      </w:pPr>
      <w:r w:rsidRPr="002F0956">
        <w:rPr>
          <w:rFonts w:cs="B Zar" w:hint="cs"/>
          <w:b/>
          <w:bCs/>
          <w:sz w:val="26"/>
          <w:szCs w:val="26"/>
          <w:rtl/>
        </w:rPr>
        <w:t>کليدواژه</w:t>
      </w:r>
      <w:r w:rsidRPr="002F0956">
        <w:rPr>
          <w:rFonts w:cs="B Zar"/>
          <w:b/>
          <w:bCs/>
          <w:sz w:val="26"/>
          <w:szCs w:val="26"/>
          <w:rtl/>
        </w:rPr>
        <w:softHyphen/>
      </w:r>
      <w:r w:rsidR="007E02FF" w:rsidRPr="002F0956">
        <w:rPr>
          <w:rFonts w:cs="B Zar" w:hint="cs"/>
          <w:b/>
          <w:bCs/>
          <w:sz w:val="26"/>
          <w:szCs w:val="26"/>
          <w:rtl/>
        </w:rPr>
        <w:t>ها:</w:t>
      </w:r>
      <w:r w:rsidR="007E02FF" w:rsidRPr="00891CF8">
        <w:rPr>
          <w:rFonts w:cs="B Zar" w:hint="cs"/>
          <w:b/>
          <w:bCs/>
          <w:sz w:val="26"/>
          <w:szCs w:val="26"/>
          <w:rtl/>
        </w:rPr>
        <w:t xml:space="preserve"> </w:t>
      </w:r>
      <w:r w:rsidR="00663B14" w:rsidRPr="00891CF8">
        <w:rPr>
          <w:rFonts w:cs="B Zar" w:hint="cs"/>
          <w:sz w:val="26"/>
          <w:szCs w:val="26"/>
          <w:rtl/>
        </w:rPr>
        <w:t>ريسک سرمايه</w:t>
      </w:r>
      <w:r w:rsidR="00820DA0" w:rsidRPr="00891CF8">
        <w:rPr>
          <w:rFonts w:cs="B Zar" w:hint="cs"/>
          <w:sz w:val="26"/>
          <w:szCs w:val="26"/>
          <w:rtl/>
        </w:rPr>
        <w:t xml:space="preserve"> گذاري، اندازه</w:t>
      </w:r>
      <w:r w:rsidR="00BC70B1">
        <w:rPr>
          <w:rFonts w:cs="B Zar"/>
          <w:sz w:val="26"/>
          <w:szCs w:val="26"/>
          <w:rtl/>
        </w:rPr>
        <w:softHyphen/>
      </w:r>
      <w:r w:rsidR="00BC70B1">
        <w:rPr>
          <w:rFonts w:cs="B Zar" w:hint="cs"/>
          <w:sz w:val="26"/>
          <w:szCs w:val="26"/>
          <w:rtl/>
        </w:rPr>
        <w:t>ی</w:t>
      </w:r>
      <w:r w:rsidR="00820DA0" w:rsidRPr="00891CF8">
        <w:rPr>
          <w:rFonts w:cs="B Zar" w:hint="cs"/>
          <w:sz w:val="26"/>
          <w:szCs w:val="26"/>
          <w:rtl/>
        </w:rPr>
        <w:t xml:space="preserve"> موسسه</w:t>
      </w:r>
      <w:r w:rsidR="00BC70B1">
        <w:rPr>
          <w:rFonts w:cs="B Zar"/>
          <w:sz w:val="26"/>
          <w:szCs w:val="26"/>
          <w:rtl/>
        </w:rPr>
        <w:softHyphen/>
      </w:r>
      <w:r w:rsidR="00BC70B1">
        <w:rPr>
          <w:rFonts w:cs="B Zar" w:hint="cs"/>
          <w:sz w:val="26"/>
          <w:szCs w:val="26"/>
          <w:rtl/>
        </w:rPr>
        <w:t>ی</w:t>
      </w:r>
      <w:r w:rsidR="00820DA0" w:rsidRPr="00891CF8">
        <w:rPr>
          <w:rFonts w:cs="B Zar" w:hint="cs"/>
          <w:sz w:val="26"/>
          <w:szCs w:val="26"/>
          <w:rtl/>
        </w:rPr>
        <w:t xml:space="preserve"> حسابرسي، تخ</w:t>
      </w:r>
      <w:r>
        <w:rPr>
          <w:rFonts w:cs="B Zar" w:hint="cs"/>
          <w:sz w:val="26"/>
          <w:szCs w:val="26"/>
          <w:rtl/>
        </w:rPr>
        <w:t xml:space="preserve">صص حسابرس در صنعت، تداوم انتخاب </w:t>
      </w:r>
      <w:r w:rsidR="00663B14" w:rsidRPr="00891CF8">
        <w:rPr>
          <w:rFonts w:cs="B Zar" w:hint="cs"/>
          <w:sz w:val="26"/>
          <w:szCs w:val="26"/>
          <w:rtl/>
        </w:rPr>
        <w:t>حسابرس</w:t>
      </w:r>
      <w:r w:rsidR="00034EC6" w:rsidRPr="00891CF8">
        <w:rPr>
          <w:rFonts w:cs="B Zar" w:hint="cs"/>
          <w:sz w:val="26"/>
          <w:szCs w:val="26"/>
          <w:rtl/>
        </w:rPr>
        <w:t>.</w:t>
      </w:r>
    </w:p>
    <w:p w:rsidR="00034EC6" w:rsidRPr="00891CF8" w:rsidRDefault="00034EC6" w:rsidP="005E3E45">
      <w:pPr>
        <w:spacing w:line="240" w:lineRule="auto"/>
        <w:contextualSpacing/>
        <w:rPr>
          <w:rFonts w:cs="B Zar"/>
          <w:sz w:val="26"/>
          <w:szCs w:val="26"/>
          <w:rtl/>
        </w:rPr>
      </w:pPr>
    </w:p>
    <w:p w:rsidR="00034EC6" w:rsidRDefault="00034EC6" w:rsidP="005E3E45">
      <w:pPr>
        <w:spacing w:line="240" w:lineRule="auto"/>
        <w:contextualSpacing/>
        <w:rPr>
          <w:rFonts w:cs="B Zar"/>
          <w:sz w:val="26"/>
          <w:szCs w:val="26"/>
          <w:rtl/>
        </w:rPr>
      </w:pPr>
    </w:p>
    <w:p w:rsidR="00005E55" w:rsidRDefault="00005E55" w:rsidP="005E3E45">
      <w:pPr>
        <w:spacing w:line="240" w:lineRule="auto"/>
        <w:contextualSpacing/>
        <w:rPr>
          <w:rFonts w:cs="B Zar"/>
          <w:sz w:val="26"/>
          <w:szCs w:val="26"/>
          <w:rtl/>
        </w:rPr>
      </w:pPr>
    </w:p>
    <w:p w:rsidR="00005E55" w:rsidRDefault="00005E55" w:rsidP="005E3E45">
      <w:pPr>
        <w:spacing w:line="240" w:lineRule="auto"/>
        <w:contextualSpacing/>
        <w:rPr>
          <w:rFonts w:cs="B Zar"/>
          <w:sz w:val="26"/>
          <w:szCs w:val="26"/>
          <w:rtl/>
        </w:rPr>
      </w:pPr>
    </w:p>
    <w:p w:rsidR="00BC70B1" w:rsidRDefault="00BC70B1" w:rsidP="005E3E45">
      <w:pPr>
        <w:spacing w:line="240" w:lineRule="auto"/>
        <w:contextualSpacing/>
        <w:rPr>
          <w:rFonts w:cs="B Zar"/>
          <w:sz w:val="26"/>
          <w:szCs w:val="26"/>
          <w:rtl/>
        </w:rPr>
      </w:pPr>
    </w:p>
    <w:p w:rsidR="00BC70B1" w:rsidRDefault="00BC70B1" w:rsidP="005E3E45">
      <w:pPr>
        <w:spacing w:line="240" w:lineRule="auto"/>
        <w:contextualSpacing/>
        <w:rPr>
          <w:rFonts w:cs="B Zar"/>
          <w:sz w:val="26"/>
          <w:szCs w:val="26"/>
          <w:rtl/>
        </w:rPr>
      </w:pPr>
    </w:p>
    <w:p w:rsidR="00BC70B1" w:rsidRDefault="00BC70B1" w:rsidP="005E3E45">
      <w:pPr>
        <w:spacing w:line="240" w:lineRule="auto"/>
        <w:contextualSpacing/>
        <w:rPr>
          <w:rFonts w:cs="B Zar"/>
          <w:sz w:val="26"/>
          <w:szCs w:val="26"/>
          <w:rtl/>
        </w:rPr>
      </w:pPr>
    </w:p>
    <w:p w:rsidR="00005E55" w:rsidRDefault="00005E55" w:rsidP="005E3E45">
      <w:pPr>
        <w:spacing w:line="240" w:lineRule="auto"/>
        <w:contextualSpacing/>
        <w:rPr>
          <w:rFonts w:cs="B Zar"/>
          <w:sz w:val="26"/>
          <w:szCs w:val="26"/>
          <w:rtl/>
        </w:rPr>
      </w:pPr>
    </w:p>
    <w:p w:rsidR="00005E55" w:rsidRDefault="00005E55" w:rsidP="005E3E45">
      <w:pPr>
        <w:spacing w:line="240" w:lineRule="auto"/>
        <w:contextualSpacing/>
        <w:rPr>
          <w:rFonts w:cs="B Zar"/>
          <w:sz w:val="26"/>
          <w:szCs w:val="26"/>
          <w:rtl/>
        </w:rPr>
      </w:pPr>
    </w:p>
    <w:p w:rsidR="00896376" w:rsidRDefault="00896376" w:rsidP="005E3E45">
      <w:pPr>
        <w:spacing w:line="240" w:lineRule="auto"/>
        <w:contextualSpacing/>
        <w:rPr>
          <w:rFonts w:cs="B Zar"/>
          <w:sz w:val="26"/>
          <w:szCs w:val="26"/>
          <w:rtl/>
        </w:rPr>
      </w:pPr>
    </w:p>
    <w:p w:rsidR="00896376" w:rsidRDefault="00896376" w:rsidP="005E3E45">
      <w:pPr>
        <w:spacing w:line="240" w:lineRule="auto"/>
        <w:contextualSpacing/>
        <w:rPr>
          <w:rFonts w:cs="B Zar"/>
          <w:sz w:val="26"/>
          <w:szCs w:val="26"/>
          <w:rtl/>
        </w:rPr>
      </w:pPr>
    </w:p>
    <w:p w:rsidR="00896376" w:rsidRPr="00896376" w:rsidRDefault="00896376" w:rsidP="00896376">
      <w:pPr>
        <w:bidi w:val="0"/>
        <w:jc w:val="center"/>
        <w:rPr>
          <w:rStyle w:val="longtext"/>
          <w:rFonts w:ascii="Times New Roman" w:hAnsi="Times New Roman"/>
          <w:b/>
          <w:bCs/>
          <w:sz w:val="30"/>
          <w:szCs w:val="30"/>
        </w:rPr>
      </w:pPr>
      <w:r w:rsidRPr="00896376">
        <w:rPr>
          <w:rStyle w:val="longtext"/>
          <w:rFonts w:asciiTheme="majorBidi" w:hAnsiTheme="majorBidi" w:cstheme="majorBidi"/>
          <w:b/>
          <w:bCs/>
          <w:sz w:val="30"/>
          <w:szCs w:val="30"/>
          <w:shd w:val="clear" w:color="auto" w:fill="FFFFFF"/>
        </w:rPr>
        <w:lastRenderedPageBreak/>
        <w:t xml:space="preserve">The effect of audit quality measures on investment risk in companies Listed </w:t>
      </w:r>
      <w:r w:rsidRPr="00896376">
        <w:rPr>
          <w:rStyle w:val="hps"/>
          <w:rFonts w:ascii="Times New Roman" w:hAnsi="Times New Roman"/>
          <w:b/>
          <w:bCs/>
          <w:sz w:val="30"/>
          <w:szCs w:val="30"/>
        </w:rPr>
        <w:t>in</w:t>
      </w:r>
      <w:r w:rsidRPr="00896376">
        <w:rPr>
          <w:rStyle w:val="longtext"/>
          <w:rFonts w:ascii="Times New Roman" w:hAnsi="Times New Roman"/>
          <w:b/>
          <w:bCs/>
          <w:sz w:val="30"/>
          <w:szCs w:val="30"/>
        </w:rPr>
        <w:t xml:space="preserve"> </w:t>
      </w:r>
      <w:r w:rsidRPr="00896376">
        <w:rPr>
          <w:rStyle w:val="hps"/>
          <w:rFonts w:ascii="Times New Roman" w:hAnsi="Times New Roman"/>
          <w:b/>
          <w:bCs/>
          <w:sz w:val="30"/>
          <w:szCs w:val="30"/>
        </w:rPr>
        <w:t>company</w:t>
      </w:r>
      <w:r w:rsidRPr="00896376">
        <w:rPr>
          <w:rStyle w:val="longtext"/>
          <w:rFonts w:ascii="Times New Roman" w:hAnsi="Times New Roman"/>
          <w:b/>
          <w:bCs/>
          <w:sz w:val="30"/>
          <w:szCs w:val="30"/>
        </w:rPr>
        <w:t xml:space="preserve"> </w:t>
      </w:r>
      <w:r w:rsidRPr="00896376">
        <w:rPr>
          <w:rStyle w:val="hps"/>
          <w:rFonts w:ascii="Times New Roman" w:hAnsi="Times New Roman"/>
          <w:b/>
          <w:bCs/>
          <w:sz w:val="30"/>
          <w:szCs w:val="30"/>
        </w:rPr>
        <w:t>listed in TSE</w:t>
      </w:r>
    </w:p>
    <w:p w:rsidR="00896376" w:rsidRDefault="00896376" w:rsidP="00896376">
      <w:pPr>
        <w:bidi w:val="0"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896376" w:rsidRPr="00896376" w:rsidRDefault="00896376" w:rsidP="00896376">
      <w:pPr>
        <w:bidi w:val="0"/>
        <w:spacing w:line="240" w:lineRule="auto"/>
        <w:contextualSpacing/>
        <w:jc w:val="center"/>
        <w:rPr>
          <w:rFonts w:asciiTheme="majorBidi" w:hAnsiTheme="majorBidi" w:cstheme="majorBidi"/>
        </w:rPr>
      </w:pPr>
      <w:r w:rsidRPr="00896376">
        <w:rPr>
          <w:rFonts w:asciiTheme="majorBidi" w:hAnsiTheme="majorBidi" w:cstheme="majorBidi"/>
        </w:rPr>
        <w:t>Seyyed Hosien Sajjadi (Ph.D)</w:t>
      </w:r>
      <w:r w:rsidRPr="00896376">
        <w:rPr>
          <w:rStyle w:val="FootnoteReference"/>
          <w:rFonts w:asciiTheme="majorBidi" w:hAnsiTheme="majorBidi" w:cstheme="majorBidi"/>
        </w:rPr>
        <w:footnoteReference w:id="1"/>
      </w:r>
    </w:p>
    <w:p w:rsidR="00896376" w:rsidRPr="00896376" w:rsidRDefault="00896376" w:rsidP="00896376">
      <w:pPr>
        <w:bidi w:val="0"/>
        <w:spacing w:line="240" w:lineRule="auto"/>
        <w:contextualSpacing/>
        <w:jc w:val="center"/>
        <w:rPr>
          <w:rFonts w:asciiTheme="majorBidi" w:hAnsiTheme="majorBidi" w:cstheme="majorBidi"/>
        </w:rPr>
      </w:pPr>
    </w:p>
    <w:p w:rsidR="00896376" w:rsidRPr="00896376" w:rsidRDefault="00896376" w:rsidP="00896376">
      <w:pPr>
        <w:bidi w:val="0"/>
        <w:spacing w:line="240" w:lineRule="auto"/>
        <w:contextualSpacing/>
        <w:jc w:val="center"/>
        <w:rPr>
          <w:rFonts w:asciiTheme="majorBidi" w:hAnsiTheme="majorBidi" w:cstheme="majorBidi"/>
        </w:rPr>
      </w:pPr>
      <w:r w:rsidRPr="00896376">
        <w:rPr>
          <w:rFonts w:asciiTheme="majorBidi" w:hAnsiTheme="majorBidi" w:cstheme="majorBidi"/>
        </w:rPr>
        <w:t>Javad Nik Kar</w:t>
      </w:r>
      <w:r w:rsidRPr="00896376">
        <w:rPr>
          <w:rStyle w:val="FootnoteReference"/>
          <w:rFonts w:asciiTheme="majorBidi" w:hAnsiTheme="majorBidi" w:cstheme="majorBidi"/>
        </w:rPr>
        <w:footnoteReference w:id="2"/>
      </w:r>
    </w:p>
    <w:p w:rsidR="00896376" w:rsidRPr="00896376" w:rsidRDefault="00896376" w:rsidP="00896376">
      <w:pPr>
        <w:bidi w:val="0"/>
        <w:spacing w:line="240" w:lineRule="auto"/>
        <w:contextualSpacing/>
        <w:jc w:val="center"/>
        <w:rPr>
          <w:rFonts w:asciiTheme="majorBidi" w:hAnsiTheme="majorBidi" w:cstheme="majorBidi"/>
        </w:rPr>
      </w:pPr>
    </w:p>
    <w:p w:rsidR="00896376" w:rsidRPr="00804DFD" w:rsidRDefault="00896376" w:rsidP="00896376">
      <w:pPr>
        <w:bidi w:val="0"/>
        <w:spacing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896376">
        <w:rPr>
          <w:rFonts w:asciiTheme="majorBidi" w:hAnsiTheme="majorBidi" w:cstheme="majorBidi"/>
        </w:rPr>
        <w:t>Saeed Hajizadeh</w:t>
      </w:r>
      <w:r w:rsidRPr="00804DFD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</w:p>
    <w:p w:rsidR="00896376" w:rsidRDefault="00896376" w:rsidP="00896376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:rsidR="00896376" w:rsidRDefault="00896376" w:rsidP="00896376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:rsidR="00896376" w:rsidRPr="00896376" w:rsidRDefault="00896376" w:rsidP="00896376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6376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:rsidR="00896376" w:rsidRPr="00896376" w:rsidRDefault="00896376" w:rsidP="00896376">
      <w:pPr>
        <w:bidi w:val="0"/>
        <w:ind w:left="284"/>
        <w:jc w:val="both"/>
        <w:rPr>
          <w:rStyle w:val="longtext"/>
          <w:rFonts w:asciiTheme="majorBidi" w:hAnsiTheme="majorBidi" w:cstheme="majorBidi"/>
          <w:sz w:val="24"/>
          <w:szCs w:val="24"/>
          <w:shd w:val="clear" w:color="auto" w:fill="FFFFFF"/>
        </w:rPr>
      </w:pPr>
      <w:r w:rsidRPr="00896376">
        <w:rPr>
          <w:rFonts w:asciiTheme="majorBidi" w:hAnsiTheme="majorBidi" w:cstheme="majorBidi"/>
          <w:sz w:val="24"/>
          <w:szCs w:val="24"/>
        </w:rPr>
        <w:t xml:space="preserve">The aim of this research is to investigate </w:t>
      </w:r>
      <w:r w:rsidRPr="00896376">
        <w:rPr>
          <w:rStyle w:val="longtext"/>
          <w:rFonts w:asciiTheme="majorBidi" w:hAnsiTheme="majorBidi" w:cstheme="majorBidi"/>
          <w:sz w:val="24"/>
          <w:szCs w:val="24"/>
          <w:shd w:val="clear" w:color="auto" w:fill="FFFFFF"/>
        </w:rPr>
        <w:t xml:space="preserve">the effect of audit quality measures on investment risk in companies listed in Tehran Stock Exchange. </w:t>
      </w:r>
      <w:r w:rsidRPr="00896376">
        <w:rPr>
          <w:rStyle w:val="hps"/>
          <w:rFonts w:asciiTheme="majorBidi" w:hAnsiTheme="majorBidi" w:cstheme="majorBidi"/>
          <w:sz w:val="24"/>
          <w:szCs w:val="24"/>
        </w:rPr>
        <w:t>Audit</w:t>
      </w:r>
      <w:r w:rsidRPr="00896376">
        <w:rPr>
          <w:rStyle w:val="longtext"/>
          <w:rFonts w:asciiTheme="majorBidi" w:hAnsiTheme="majorBidi" w:cstheme="majorBidi"/>
          <w:sz w:val="24"/>
          <w:szCs w:val="24"/>
        </w:rPr>
        <w:t xml:space="preserve"> </w:t>
      </w:r>
      <w:r w:rsidRPr="00896376">
        <w:rPr>
          <w:rStyle w:val="hps"/>
          <w:rFonts w:asciiTheme="majorBidi" w:hAnsiTheme="majorBidi" w:cstheme="majorBidi"/>
          <w:sz w:val="24"/>
          <w:szCs w:val="24"/>
        </w:rPr>
        <w:t>quality</w:t>
      </w:r>
      <w:r w:rsidRPr="00896376">
        <w:rPr>
          <w:rStyle w:val="longtext"/>
          <w:rFonts w:asciiTheme="majorBidi" w:hAnsiTheme="majorBidi" w:cstheme="majorBidi"/>
          <w:sz w:val="24"/>
          <w:szCs w:val="24"/>
        </w:rPr>
        <w:t xml:space="preserve"> </w:t>
      </w:r>
      <w:r w:rsidRPr="00896376">
        <w:rPr>
          <w:rStyle w:val="longtext"/>
          <w:rFonts w:asciiTheme="majorBidi" w:hAnsiTheme="majorBidi" w:cstheme="majorBidi"/>
          <w:sz w:val="24"/>
          <w:szCs w:val="24"/>
          <w:shd w:val="clear" w:color="auto" w:fill="FFFFFF"/>
        </w:rPr>
        <w:t>measures</w:t>
      </w:r>
      <w:r w:rsidRPr="00896376">
        <w:rPr>
          <w:rStyle w:val="longtext"/>
          <w:rFonts w:asciiTheme="majorBidi" w:hAnsiTheme="majorBidi" w:cstheme="majorBidi"/>
          <w:sz w:val="24"/>
          <w:szCs w:val="24"/>
        </w:rPr>
        <w:t xml:space="preserve"> </w:t>
      </w:r>
      <w:r w:rsidRPr="00896376">
        <w:rPr>
          <w:rStyle w:val="hps"/>
          <w:rFonts w:asciiTheme="majorBidi" w:hAnsiTheme="majorBidi" w:cstheme="majorBidi"/>
          <w:sz w:val="24"/>
          <w:szCs w:val="24"/>
        </w:rPr>
        <w:t>in</w:t>
      </w:r>
      <w:r w:rsidRPr="00896376">
        <w:rPr>
          <w:rStyle w:val="longtext"/>
          <w:rFonts w:asciiTheme="majorBidi" w:hAnsiTheme="majorBidi" w:cstheme="majorBidi"/>
          <w:sz w:val="24"/>
          <w:szCs w:val="24"/>
        </w:rPr>
        <w:t xml:space="preserve"> </w:t>
      </w:r>
      <w:r w:rsidRPr="00896376">
        <w:rPr>
          <w:rStyle w:val="hps"/>
          <w:rFonts w:asciiTheme="majorBidi" w:hAnsiTheme="majorBidi" w:cstheme="majorBidi"/>
          <w:sz w:val="24"/>
          <w:szCs w:val="24"/>
        </w:rPr>
        <w:t>this study are audit firm size, audit specialist and audit tenure. For this purpose three hypotheses were developed</w:t>
      </w:r>
      <w:r w:rsidRPr="00896376">
        <w:rPr>
          <w:rStyle w:val="longtext"/>
          <w:rFonts w:asciiTheme="majorBidi" w:hAnsiTheme="majorBidi" w:cstheme="majorBidi"/>
          <w:sz w:val="24"/>
          <w:szCs w:val="24"/>
        </w:rPr>
        <w:t xml:space="preserve"> </w:t>
      </w:r>
      <w:r w:rsidRPr="00896376">
        <w:rPr>
          <w:rStyle w:val="hps"/>
          <w:rFonts w:asciiTheme="majorBidi" w:hAnsiTheme="majorBidi" w:cstheme="majorBidi"/>
          <w:sz w:val="24"/>
          <w:szCs w:val="24"/>
        </w:rPr>
        <w:t>and data of</w:t>
      </w:r>
      <w:r w:rsidRPr="00896376">
        <w:rPr>
          <w:rStyle w:val="longtext"/>
          <w:rFonts w:asciiTheme="majorBidi" w:hAnsiTheme="majorBidi" w:cstheme="majorBidi"/>
          <w:sz w:val="24"/>
          <w:szCs w:val="24"/>
        </w:rPr>
        <w:t xml:space="preserve"> </w:t>
      </w:r>
      <w:r w:rsidRPr="00896376">
        <w:rPr>
          <w:rStyle w:val="hps"/>
          <w:rFonts w:asciiTheme="majorBidi" w:hAnsiTheme="majorBidi" w:cstheme="majorBidi"/>
          <w:sz w:val="24"/>
          <w:szCs w:val="24"/>
        </w:rPr>
        <w:t>120</w:t>
      </w:r>
      <w:r w:rsidRPr="00896376">
        <w:rPr>
          <w:rStyle w:val="longtext"/>
          <w:rFonts w:asciiTheme="majorBidi" w:hAnsiTheme="majorBidi" w:cstheme="majorBidi"/>
          <w:sz w:val="24"/>
          <w:szCs w:val="24"/>
        </w:rPr>
        <w:t xml:space="preserve"> </w:t>
      </w:r>
      <w:r w:rsidRPr="00896376">
        <w:rPr>
          <w:rStyle w:val="hps"/>
          <w:rFonts w:asciiTheme="majorBidi" w:hAnsiTheme="majorBidi" w:cstheme="majorBidi"/>
          <w:sz w:val="24"/>
          <w:szCs w:val="24"/>
        </w:rPr>
        <w:t>companies</w:t>
      </w:r>
      <w:r w:rsidRPr="00896376">
        <w:rPr>
          <w:rStyle w:val="longtext"/>
          <w:rFonts w:asciiTheme="majorBidi" w:hAnsiTheme="majorBidi" w:cstheme="majorBidi"/>
          <w:sz w:val="24"/>
          <w:szCs w:val="24"/>
        </w:rPr>
        <w:t xml:space="preserve"> </w:t>
      </w:r>
      <w:r w:rsidRPr="00896376">
        <w:rPr>
          <w:rStyle w:val="hps"/>
          <w:rFonts w:asciiTheme="majorBidi" w:hAnsiTheme="majorBidi" w:cstheme="majorBidi"/>
          <w:sz w:val="24"/>
          <w:szCs w:val="24"/>
        </w:rPr>
        <w:t>in Tehran Stock Exchange</w:t>
      </w:r>
      <w:r w:rsidRPr="00896376">
        <w:rPr>
          <w:rStyle w:val="longtext"/>
          <w:rFonts w:asciiTheme="majorBidi" w:hAnsiTheme="majorBidi" w:cstheme="majorBidi"/>
          <w:sz w:val="24"/>
          <w:szCs w:val="24"/>
        </w:rPr>
        <w:t xml:space="preserve"> </w:t>
      </w:r>
      <w:r w:rsidRPr="00896376">
        <w:rPr>
          <w:rStyle w:val="hps"/>
          <w:rFonts w:asciiTheme="majorBidi" w:hAnsiTheme="majorBidi" w:cstheme="majorBidi"/>
          <w:sz w:val="24"/>
          <w:szCs w:val="24"/>
        </w:rPr>
        <w:t>for the period</w:t>
      </w:r>
      <w:r w:rsidRPr="00896376">
        <w:rPr>
          <w:rStyle w:val="longtext"/>
          <w:rFonts w:asciiTheme="majorBidi" w:hAnsiTheme="majorBidi" w:cstheme="majorBidi"/>
          <w:sz w:val="24"/>
          <w:szCs w:val="24"/>
        </w:rPr>
        <w:t xml:space="preserve"> </w:t>
      </w:r>
      <w:r w:rsidRPr="00896376">
        <w:rPr>
          <w:rStyle w:val="hps"/>
          <w:rFonts w:asciiTheme="majorBidi" w:hAnsiTheme="majorBidi" w:cstheme="majorBidi"/>
          <w:sz w:val="24"/>
          <w:szCs w:val="24"/>
        </w:rPr>
        <w:t>between</w:t>
      </w:r>
      <w:r w:rsidRPr="00896376">
        <w:rPr>
          <w:rStyle w:val="longtext"/>
          <w:rFonts w:asciiTheme="majorBidi" w:hAnsiTheme="majorBidi" w:cstheme="majorBidi"/>
          <w:sz w:val="24"/>
          <w:szCs w:val="24"/>
        </w:rPr>
        <w:t xml:space="preserve"> </w:t>
      </w:r>
      <w:r w:rsidRPr="00896376">
        <w:rPr>
          <w:rStyle w:val="hps"/>
          <w:rFonts w:asciiTheme="majorBidi" w:hAnsiTheme="majorBidi" w:cstheme="majorBidi"/>
          <w:sz w:val="24"/>
          <w:szCs w:val="24"/>
        </w:rPr>
        <w:t>the years</w:t>
      </w:r>
      <w:r w:rsidRPr="00896376">
        <w:rPr>
          <w:rStyle w:val="longtext"/>
          <w:rFonts w:asciiTheme="majorBidi" w:hAnsiTheme="majorBidi" w:cstheme="majorBidi"/>
          <w:sz w:val="24"/>
          <w:szCs w:val="24"/>
        </w:rPr>
        <w:t xml:space="preserve"> </w:t>
      </w:r>
      <w:r w:rsidRPr="00896376">
        <w:rPr>
          <w:rStyle w:val="hps"/>
          <w:rFonts w:asciiTheme="majorBidi" w:hAnsiTheme="majorBidi" w:cstheme="majorBidi"/>
          <w:sz w:val="24"/>
          <w:szCs w:val="24"/>
        </w:rPr>
        <w:t>1383</w:t>
      </w:r>
      <w:r w:rsidRPr="00896376">
        <w:rPr>
          <w:rStyle w:val="longtext"/>
          <w:rFonts w:asciiTheme="majorBidi" w:hAnsiTheme="majorBidi" w:cstheme="majorBidi"/>
          <w:sz w:val="24"/>
          <w:szCs w:val="24"/>
        </w:rPr>
        <w:t xml:space="preserve"> </w:t>
      </w:r>
      <w:r w:rsidRPr="00896376">
        <w:rPr>
          <w:rStyle w:val="hps"/>
          <w:rFonts w:asciiTheme="majorBidi" w:hAnsiTheme="majorBidi" w:cstheme="majorBidi"/>
          <w:sz w:val="24"/>
          <w:szCs w:val="24"/>
        </w:rPr>
        <w:t>to 1389</w:t>
      </w:r>
      <w:r w:rsidRPr="00896376">
        <w:rPr>
          <w:rStyle w:val="longtext"/>
          <w:rFonts w:asciiTheme="majorBidi" w:hAnsiTheme="majorBidi" w:cstheme="majorBidi"/>
          <w:sz w:val="24"/>
          <w:szCs w:val="24"/>
        </w:rPr>
        <w:t xml:space="preserve"> </w:t>
      </w:r>
      <w:r w:rsidRPr="00896376">
        <w:rPr>
          <w:rStyle w:val="hps"/>
          <w:rFonts w:asciiTheme="majorBidi" w:hAnsiTheme="majorBidi" w:cstheme="majorBidi"/>
          <w:sz w:val="24"/>
          <w:szCs w:val="24"/>
        </w:rPr>
        <w:t>were used</w:t>
      </w:r>
      <w:r w:rsidRPr="00896376">
        <w:rPr>
          <w:rStyle w:val="longtext"/>
          <w:rFonts w:asciiTheme="majorBidi" w:hAnsiTheme="majorBidi" w:cstheme="majorBidi"/>
          <w:sz w:val="24"/>
          <w:szCs w:val="24"/>
        </w:rPr>
        <w:t xml:space="preserve">. </w:t>
      </w:r>
      <w:r w:rsidRPr="00896376">
        <w:rPr>
          <w:rStyle w:val="hps"/>
          <w:rFonts w:asciiTheme="majorBidi" w:hAnsiTheme="majorBidi" w:cstheme="majorBidi"/>
          <w:sz w:val="24"/>
          <w:szCs w:val="24"/>
        </w:rPr>
        <w:t>To</w:t>
      </w:r>
      <w:r w:rsidRPr="00896376">
        <w:rPr>
          <w:rStyle w:val="longtext"/>
          <w:rFonts w:asciiTheme="majorBidi" w:hAnsiTheme="majorBidi" w:cstheme="majorBidi"/>
          <w:sz w:val="24"/>
          <w:szCs w:val="24"/>
        </w:rPr>
        <w:t xml:space="preserve"> </w:t>
      </w:r>
      <w:r w:rsidRPr="00896376">
        <w:rPr>
          <w:rStyle w:val="hps"/>
          <w:rFonts w:asciiTheme="majorBidi" w:hAnsiTheme="majorBidi" w:cstheme="majorBidi"/>
          <w:sz w:val="24"/>
          <w:szCs w:val="24"/>
        </w:rPr>
        <w:t>test the hypotheses,</w:t>
      </w:r>
      <w:r w:rsidRPr="00896376">
        <w:rPr>
          <w:rStyle w:val="longtext"/>
          <w:rFonts w:asciiTheme="majorBidi" w:hAnsiTheme="majorBidi" w:cstheme="majorBidi"/>
          <w:sz w:val="24"/>
          <w:szCs w:val="24"/>
        </w:rPr>
        <w:t xml:space="preserve"> </w:t>
      </w:r>
      <w:r w:rsidRPr="00896376">
        <w:rPr>
          <w:rStyle w:val="hps"/>
          <w:rFonts w:asciiTheme="majorBidi" w:hAnsiTheme="majorBidi" w:cstheme="majorBidi"/>
          <w:sz w:val="24"/>
          <w:szCs w:val="24"/>
        </w:rPr>
        <w:t>multiple regression</w:t>
      </w:r>
      <w:r w:rsidRPr="00896376">
        <w:rPr>
          <w:rStyle w:val="longtext"/>
          <w:rFonts w:asciiTheme="majorBidi" w:hAnsiTheme="majorBidi" w:cstheme="majorBidi"/>
          <w:sz w:val="24"/>
          <w:szCs w:val="24"/>
        </w:rPr>
        <w:t xml:space="preserve"> </w:t>
      </w:r>
      <w:r w:rsidRPr="00896376">
        <w:rPr>
          <w:rStyle w:val="hps"/>
          <w:rFonts w:asciiTheme="majorBidi" w:hAnsiTheme="majorBidi" w:cstheme="majorBidi"/>
          <w:sz w:val="24"/>
          <w:szCs w:val="24"/>
        </w:rPr>
        <w:t>techniques</w:t>
      </w:r>
      <w:r w:rsidRPr="00896376">
        <w:rPr>
          <w:rStyle w:val="longtext"/>
          <w:rFonts w:asciiTheme="majorBidi" w:hAnsiTheme="majorBidi" w:cstheme="majorBidi"/>
          <w:sz w:val="24"/>
          <w:szCs w:val="24"/>
        </w:rPr>
        <w:t xml:space="preserve"> </w:t>
      </w:r>
      <w:r w:rsidRPr="00896376">
        <w:rPr>
          <w:rStyle w:val="hps"/>
          <w:rFonts w:asciiTheme="majorBidi" w:hAnsiTheme="majorBidi" w:cstheme="majorBidi"/>
          <w:sz w:val="24"/>
          <w:szCs w:val="24"/>
        </w:rPr>
        <w:t>and panel</w:t>
      </w:r>
      <w:r w:rsidRPr="00896376">
        <w:rPr>
          <w:rStyle w:val="longtext"/>
          <w:rFonts w:asciiTheme="majorBidi" w:hAnsiTheme="majorBidi" w:cstheme="majorBidi"/>
          <w:sz w:val="24"/>
          <w:szCs w:val="24"/>
        </w:rPr>
        <w:t xml:space="preserve"> </w:t>
      </w:r>
      <w:r w:rsidRPr="00896376">
        <w:rPr>
          <w:rStyle w:val="hps"/>
          <w:rFonts w:asciiTheme="majorBidi" w:hAnsiTheme="majorBidi" w:cstheme="majorBidi"/>
          <w:sz w:val="24"/>
          <w:szCs w:val="24"/>
        </w:rPr>
        <w:t>data</w:t>
      </w:r>
      <w:r w:rsidRPr="00896376">
        <w:rPr>
          <w:rStyle w:val="longtext"/>
          <w:rFonts w:asciiTheme="majorBidi" w:hAnsiTheme="majorBidi" w:cstheme="majorBidi"/>
          <w:sz w:val="24"/>
          <w:szCs w:val="24"/>
        </w:rPr>
        <w:t xml:space="preserve"> </w:t>
      </w:r>
      <w:r w:rsidRPr="00896376">
        <w:rPr>
          <w:rStyle w:val="hps"/>
          <w:rFonts w:asciiTheme="majorBidi" w:hAnsiTheme="majorBidi" w:cstheme="majorBidi"/>
          <w:sz w:val="24"/>
          <w:szCs w:val="24"/>
        </w:rPr>
        <w:t>methods were used</w:t>
      </w:r>
      <w:r w:rsidRPr="00896376">
        <w:rPr>
          <w:rStyle w:val="longtext"/>
          <w:rFonts w:asciiTheme="majorBidi" w:hAnsiTheme="majorBidi" w:cstheme="majorBidi"/>
          <w:sz w:val="24"/>
          <w:szCs w:val="24"/>
        </w:rPr>
        <w:t xml:space="preserve">. </w:t>
      </w:r>
      <w:r w:rsidRPr="00896376">
        <w:rPr>
          <w:rStyle w:val="longtext"/>
          <w:rFonts w:asciiTheme="majorBidi" w:hAnsiTheme="majorBidi" w:cstheme="majorBidi"/>
          <w:sz w:val="24"/>
          <w:szCs w:val="24"/>
          <w:shd w:val="clear" w:color="auto" w:fill="FFFFFF"/>
        </w:rPr>
        <w:t>The results showed that audit firm size and audit tenure are significantly positive and audit specialist significantly negative impact on investment risk in companies listed in Tehran Stock Exchange.</w:t>
      </w:r>
    </w:p>
    <w:p w:rsidR="00896376" w:rsidRPr="00896376" w:rsidRDefault="00896376" w:rsidP="00896376">
      <w:pPr>
        <w:bidi w:val="0"/>
        <w:jc w:val="both"/>
        <w:rPr>
          <w:rStyle w:val="longtext"/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896376" w:rsidRPr="00896376" w:rsidRDefault="00896376" w:rsidP="0089637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896376">
        <w:rPr>
          <w:rFonts w:asciiTheme="majorBidi" w:hAnsiTheme="majorBidi" w:cstheme="majorBidi"/>
          <w:b/>
          <w:bCs/>
          <w:sz w:val="24"/>
          <w:szCs w:val="24"/>
        </w:rPr>
        <w:t>Keywords</w:t>
      </w:r>
      <w:r w:rsidRPr="00896376">
        <w:rPr>
          <w:rFonts w:asciiTheme="majorBidi" w:hAnsiTheme="majorBidi" w:cstheme="majorBidi"/>
          <w:sz w:val="24"/>
          <w:szCs w:val="24"/>
        </w:rPr>
        <w:t xml:space="preserve">: </w:t>
      </w:r>
      <w:r w:rsidRPr="00896376">
        <w:rPr>
          <w:rStyle w:val="longtext"/>
          <w:rFonts w:asciiTheme="majorBidi" w:hAnsiTheme="majorBidi" w:cstheme="majorBidi"/>
          <w:sz w:val="24"/>
          <w:szCs w:val="24"/>
          <w:shd w:val="clear" w:color="auto" w:fill="FFFFFF"/>
        </w:rPr>
        <w:t xml:space="preserve">Investment Risk, </w:t>
      </w:r>
      <w:r w:rsidRPr="00896376">
        <w:rPr>
          <w:rStyle w:val="hps"/>
          <w:rFonts w:asciiTheme="majorBidi" w:hAnsiTheme="majorBidi" w:cstheme="majorBidi"/>
          <w:sz w:val="24"/>
          <w:szCs w:val="24"/>
        </w:rPr>
        <w:t>Audit firm size, Audit specialist, Audit tenure</w:t>
      </w:r>
      <w:r w:rsidRPr="00896376">
        <w:rPr>
          <w:rFonts w:asciiTheme="majorBidi" w:hAnsiTheme="majorBidi" w:cstheme="majorBidi"/>
          <w:sz w:val="24"/>
          <w:szCs w:val="24"/>
        </w:rPr>
        <w:t>.</w:t>
      </w:r>
    </w:p>
    <w:p w:rsidR="00BC70B1" w:rsidRDefault="00BC70B1" w:rsidP="005E3E45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:rsidR="00896376" w:rsidRDefault="00896376" w:rsidP="005E3E45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:rsidR="00896376" w:rsidRDefault="00896376" w:rsidP="005E3E45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:rsidR="00896376" w:rsidRDefault="00896376" w:rsidP="005E3E45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:rsidR="00896376" w:rsidRDefault="00896376" w:rsidP="005E3E45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:rsidR="00896376" w:rsidRDefault="00896376" w:rsidP="005E3E45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96376" w:rsidRDefault="00896376" w:rsidP="005E3E45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3053EB" w:rsidRDefault="003053EB" w:rsidP="005E3E45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:rsidR="00896376" w:rsidRPr="00891CF8" w:rsidRDefault="00896376" w:rsidP="005E3E45">
      <w:pPr>
        <w:spacing w:after="0" w:line="240" w:lineRule="auto"/>
        <w:contextualSpacing/>
        <w:jc w:val="both"/>
        <w:rPr>
          <w:rFonts w:cs="B Zar"/>
          <w:sz w:val="26"/>
          <w:szCs w:val="26"/>
          <w:rtl/>
        </w:rPr>
      </w:pPr>
    </w:p>
    <w:p w:rsidR="00FE542F" w:rsidRPr="00722C8C" w:rsidRDefault="00FE542F" w:rsidP="00BC70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B Zar"/>
          <w:b/>
          <w:bCs/>
          <w:sz w:val="28"/>
          <w:szCs w:val="28"/>
          <w:rtl/>
        </w:rPr>
      </w:pPr>
      <w:r w:rsidRPr="00722C8C">
        <w:rPr>
          <w:rFonts w:cs="B Zar" w:hint="cs"/>
          <w:b/>
          <w:bCs/>
          <w:sz w:val="28"/>
          <w:szCs w:val="28"/>
          <w:rtl/>
        </w:rPr>
        <w:lastRenderedPageBreak/>
        <w:t>1</w:t>
      </w:r>
      <w:r w:rsidR="00BC70B1" w:rsidRPr="00722C8C">
        <w:rPr>
          <w:rFonts w:cs="B Zar" w:hint="cs"/>
          <w:b/>
          <w:bCs/>
          <w:sz w:val="28"/>
          <w:szCs w:val="28"/>
          <w:rtl/>
        </w:rPr>
        <w:t>)</w:t>
      </w:r>
      <w:r w:rsidRPr="00722C8C">
        <w:rPr>
          <w:rFonts w:cs="B Zar" w:hint="cs"/>
          <w:b/>
          <w:bCs/>
          <w:sz w:val="28"/>
          <w:szCs w:val="28"/>
          <w:rtl/>
        </w:rPr>
        <w:t xml:space="preserve"> مقدمه</w:t>
      </w:r>
    </w:p>
    <w:p w:rsidR="007E5F01" w:rsidRPr="00891CF8" w:rsidRDefault="001C278C" w:rsidP="005B7FDA">
      <w:pPr>
        <w:spacing w:after="0" w:line="240" w:lineRule="auto"/>
        <w:contextualSpacing/>
        <w:jc w:val="both"/>
        <w:rPr>
          <w:rFonts w:cs="B Zar"/>
          <w:b/>
          <w:bCs/>
          <w:sz w:val="26"/>
          <w:szCs w:val="26"/>
          <w:rtl/>
        </w:rPr>
      </w:pPr>
      <w:r w:rsidRPr="00891CF8">
        <w:rPr>
          <w:rFonts w:cs="B Zar" w:hint="cs"/>
          <w:sz w:val="26"/>
          <w:szCs w:val="26"/>
          <w:rtl/>
        </w:rPr>
        <w:t>سرمایه گذاری را می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>توا</w:t>
      </w:r>
      <w:r w:rsidR="00BC70B1">
        <w:rPr>
          <w:rFonts w:cs="B Zar" w:hint="cs"/>
          <w:sz w:val="26"/>
          <w:szCs w:val="26"/>
          <w:rtl/>
        </w:rPr>
        <w:t>ن یکی از ارکان اساسی اقتصاد هر کشوری دانست. تردیدی نیست که</w:t>
      </w:r>
      <w:r w:rsidR="005B7FDA">
        <w:rPr>
          <w:rFonts w:cs="B Zar" w:hint="cs"/>
          <w:sz w:val="26"/>
          <w:szCs w:val="26"/>
          <w:rtl/>
        </w:rPr>
        <w:t xml:space="preserve"> افزایش تولید به عنوان</w:t>
      </w:r>
      <w:r w:rsidRPr="00891CF8">
        <w:rPr>
          <w:rFonts w:cs="B Zar" w:hint="cs"/>
          <w:sz w:val="26"/>
          <w:szCs w:val="26"/>
          <w:rtl/>
        </w:rPr>
        <w:t xml:space="preserve"> یکی از نخستن گام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>های فر</w:t>
      </w:r>
      <w:r w:rsidR="005B7FDA">
        <w:rPr>
          <w:rFonts w:cs="B Zar" w:hint="cs"/>
          <w:sz w:val="26"/>
          <w:szCs w:val="26"/>
          <w:rtl/>
        </w:rPr>
        <w:t>ایند توسعه</w:t>
      </w:r>
      <w:r w:rsidRPr="00891CF8">
        <w:rPr>
          <w:rFonts w:cs="B Zar" w:hint="cs"/>
          <w:sz w:val="26"/>
          <w:szCs w:val="26"/>
          <w:rtl/>
        </w:rPr>
        <w:t>، مستلزم افزایش سرمایه گذاری خواهد بود و به همین دلیل، نظریه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>هایی در علم اقتصاد مطرح است که علت توسعه نیافتگی برخی کشورها را کمبود سرمایه و سرمایه گذاری پنداشته و دور باطل کمبود تولید را ناشی از نبود سرمایه گذاری می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>دا</w:t>
      </w:r>
      <w:r w:rsidR="00D4178C" w:rsidRPr="00891CF8">
        <w:rPr>
          <w:rFonts w:cs="B Zar" w:hint="cs"/>
          <w:sz w:val="26"/>
          <w:szCs w:val="26"/>
          <w:rtl/>
        </w:rPr>
        <w:t>ن</w:t>
      </w:r>
      <w:r w:rsidR="005B7FDA">
        <w:rPr>
          <w:rFonts w:cs="B Zar" w:hint="cs"/>
          <w:sz w:val="26"/>
          <w:szCs w:val="26"/>
          <w:rtl/>
        </w:rPr>
        <w:t>ند. افزون</w:t>
      </w:r>
      <w:r w:rsidRPr="00891CF8">
        <w:rPr>
          <w:rFonts w:cs="B Zar" w:hint="cs"/>
          <w:sz w:val="26"/>
          <w:szCs w:val="26"/>
          <w:rtl/>
        </w:rPr>
        <w:t xml:space="preserve"> بر پیامدهای کلان اقتصادی سرمایه گذاری، این مقوله از دیدگاه سرمایه گذاران نیز پدیده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>ای مطلوب قلمداد می</w:t>
      </w:r>
      <w:r w:rsidRPr="00891CF8">
        <w:rPr>
          <w:rFonts w:cs="B Zar"/>
          <w:sz w:val="26"/>
          <w:szCs w:val="26"/>
          <w:rtl/>
        </w:rPr>
        <w:softHyphen/>
      </w:r>
      <w:r w:rsidR="005B7FDA">
        <w:rPr>
          <w:rFonts w:cs="B Zar" w:hint="cs"/>
          <w:sz w:val="26"/>
          <w:szCs w:val="26"/>
          <w:rtl/>
        </w:rPr>
        <w:t>شود، زی</w:t>
      </w:r>
      <w:r w:rsidRPr="00891CF8">
        <w:rPr>
          <w:rFonts w:cs="B Zar" w:hint="cs"/>
          <w:sz w:val="26"/>
          <w:szCs w:val="26"/>
          <w:rtl/>
        </w:rPr>
        <w:t>را که افزون بر حفظ قدرت خرید پول در برابر تورم، سبب می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>شود تا ارزش زمانی پول و پاداش ناشی از تاخیر مصر</w:t>
      </w:r>
      <w:r w:rsidR="005B7FDA">
        <w:rPr>
          <w:rFonts w:cs="B Zar" w:hint="cs"/>
          <w:sz w:val="26"/>
          <w:szCs w:val="26"/>
          <w:rtl/>
        </w:rPr>
        <w:t>ف نیز مدنظر قرار گیرد. به همین دلیل</w:t>
      </w:r>
      <w:r w:rsidRPr="00891CF8">
        <w:rPr>
          <w:rFonts w:cs="B Zar" w:hint="cs"/>
          <w:sz w:val="26"/>
          <w:szCs w:val="26"/>
          <w:rtl/>
        </w:rPr>
        <w:t xml:space="preserve"> سرمایه گذاری از هر دو جنبه</w:t>
      </w:r>
      <w:r w:rsidR="005B7FDA">
        <w:rPr>
          <w:rFonts w:cs="B Zar"/>
          <w:sz w:val="26"/>
          <w:szCs w:val="26"/>
          <w:rtl/>
        </w:rPr>
        <w:softHyphen/>
      </w:r>
      <w:r w:rsidR="005B7FDA">
        <w:rPr>
          <w:rFonts w:cs="B Zar" w:hint="cs"/>
          <w:sz w:val="26"/>
          <w:szCs w:val="26"/>
          <w:rtl/>
        </w:rPr>
        <w:t>ی عرضه و تقاضای سرمایه موضوعی</w:t>
      </w:r>
      <w:r w:rsidRPr="00891CF8">
        <w:rPr>
          <w:rFonts w:cs="B Zar" w:hint="cs"/>
          <w:sz w:val="26"/>
          <w:szCs w:val="26"/>
          <w:rtl/>
        </w:rPr>
        <w:t xml:space="preserve"> ضروری و پیش نیاز حیاطی برای پیشرفت محسوب می</w:t>
      </w:r>
      <w:r w:rsidR="005B7FDA">
        <w:rPr>
          <w:rFonts w:cs="B Zar" w:hint="cs"/>
          <w:sz w:val="26"/>
          <w:szCs w:val="26"/>
          <w:rtl/>
        </w:rPr>
        <w:softHyphen/>
        <w:t>شود</w:t>
      </w:r>
      <w:r w:rsidRPr="00891CF8">
        <w:rPr>
          <w:rFonts w:cs="B Zar" w:hint="cs"/>
          <w:sz w:val="26"/>
          <w:szCs w:val="26"/>
          <w:rtl/>
        </w:rPr>
        <w:t xml:space="preserve"> (اسلامی بیدگلی و بیگدلو، </w:t>
      </w:r>
      <w:r w:rsidR="005B7FDA">
        <w:rPr>
          <w:rFonts w:cs="B Zar" w:hint="cs"/>
          <w:sz w:val="26"/>
          <w:szCs w:val="26"/>
          <w:rtl/>
        </w:rPr>
        <w:t>13</w:t>
      </w:r>
      <w:r w:rsidRPr="00891CF8">
        <w:rPr>
          <w:rFonts w:cs="B Zar" w:hint="cs"/>
          <w:sz w:val="26"/>
          <w:szCs w:val="26"/>
          <w:rtl/>
        </w:rPr>
        <w:t>85).</w:t>
      </w:r>
      <w:r w:rsidR="00FE0E27" w:rsidRPr="00891CF8">
        <w:rPr>
          <w:rFonts w:cs="B Zar" w:hint="cs"/>
          <w:sz w:val="26"/>
          <w:szCs w:val="26"/>
          <w:rtl/>
        </w:rPr>
        <w:t xml:space="preserve"> </w:t>
      </w:r>
      <w:bookmarkStart w:id="3" w:name="OLE_LINK112"/>
      <w:bookmarkStart w:id="4" w:name="OLE_LINK113"/>
      <w:r w:rsidR="00FE0E27" w:rsidRPr="00891CF8">
        <w:rPr>
          <w:rFonts w:ascii="BZar" w:cs="B Zar" w:hint="cs"/>
          <w:sz w:val="26"/>
          <w:szCs w:val="26"/>
          <w:rtl/>
        </w:rPr>
        <w:t>در کشور ما نيز، با گسترش و توسعه</w:t>
      </w:r>
      <w:r w:rsidR="00FE0E27" w:rsidRPr="00891CF8">
        <w:rPr>
          <w:rFonts w:ascii="BZar" w:cs="B Zar"/>
          <w:sz w:val="26"/>
          <w:szCs w:val="26"/>
          <w:rtl/>
        </w:rPr>
        <w:softHyphen/>
      </w:r>
      <w:r w:rsidR="00FE0E27" w:rsidRPr="00891CF8">
        <w:rPr>
          <w:rFonts w:ascii="BZar" w:cs="B Zar" w:hint="cs"/>
          <w:sz w:val="26"/>
          <w:szCs w:val="26"/>
          <w:rtl/>
        </w:rPr>
        <w:t>ي بازار سرمايه که در راس آن بورس اوراق بهادار قرار دارد؛ بخش قابل توجهي از دارايي</w:t>
      </w:r>
      <w:r w:rsidR="00FE0E27" w:rsidRPr="00891CF8">
        <w:rPr>
          <w:rFonts w:ascii="BZar" w:cs="B Zar" w:hint="cs"/>
          <w:sz w:val="26"/>
          <w:szCs w:val="26"/>
          <w:rtl/>
        </w:rPr>
        <w:softHyphen/>
        <w:t>هاي سرمايه گذاران در قالب سهام شرکت</w:t>
      </w:r>
      <w:r w:rsidR="00FE0E27" w:rsidRPr="00891CF8">
        <w:rPr>
          <w:rFonts w:ascii="BZar" w:cs="B Zar" w:hint="cs"/>
          <w:sz w:val="26"/>
          <w:szCs w:val="26"/>
          <w:rtl/>
        </w:rPr>
        <w:softHyphen/>
        <w:t>هاي پذيرفته شده در بورس است. ماهيت فعاليت</w:t>
      </w:r>
      <w:r w:rsidR="00FE0E27" w:rsidRPr="00891CF8">
        <w:rPr>
          <w:rFonts w:ascii="BZar" w:cs="B Zar" w:hint="cs"/>
          <w:sz w:val="26"/>
          <w:szCs w:val="26"/>
          <w:rtl/>
        </w:rPr>
        <w:softHyphen/>
        <w:t>هاي تجاري و سرمايه گذاري به گونه</w:t>
      </w:r>
      <w:r w:rsidR="00FE0E27" w:rsidRPr="00891CF8">
        <w:rPr>
          <w:rFonts w:ascii="BZar" w:cs="B Zar"/>
          <w:sz w:val="26"/>
          <w:szCs w:val="26"/>
          <w:rtl/>
        </w:rPr>
        <w:softHyphen/>
      </w:r>
      <w:r w:rsidR="00FE0E27" w:rsidRPr="00891CF8">
        <w:rPr>
          <w:rFonts w:ascii="BZar" w:cs="B Zar" w:hint="cs"/>
          <w:sz w:val="26"/>
          <w:szCs w:val="26"/>
          <w:rtl/>
        </w:rPr>
        <w:t>اي است که کسب بازده مستلزم ريسک است. ريسک در بازارهاي مالي نقش کليدي ايفا مي</w:t>
      </w:r>
      <w:r w:rsidR="00FE0E27" w:rsidRPr="00891CF8">
        <w:rPr>
          <w:rFonts w:ascii="BZar" w:cs="B Zar" w:hint="cs"/>
          <w:sz w:val="26"/>
          <w:szCs w:val="26"/>
          <w:rtl/>
        </w:rPr>
        <w:softHyphen/>
        <w:t>کند، بنابراين بايد آن را شناخت، اندازه</w:t>
      </w:r>
      <w:r w:rsidR="00FE0E27" w:rsidRPr="00891CF8">
        <w:rPr>
          <w:rFonts w:ascii="BZar" w:cs="B Zar"/>
          <w:sz w:val="26"/>
          <w:szCs w:val="26"/>
          <w:rtl/>
        </w:rPr>
        <w:softHyphen/>
      </w:r>
      <w:r w:rsidR="00FE0E27" w:rsidRPr="00891CF8">
        <w:rPr>
          <w:rFonts w:ascii="BZar" w:cs="B Zar" w:hint="cs"/>
          <w:sz w:val="26"/>
          <w:szCs w:val="26"/>
          <w:rtl/>
        </w:rPr>
        <w:t>گيري و پيش</w:t>
      </w:r>
      <w:r w:rsidR="00FE0E27" w:rsidRPr="00891CF8">
        <w:rPr>
          <w:rFonts w:ascii="BZar" w:cs="B Zar" w:hint="cs"/>
          <w:sz w:val="26"/>
          <w:szCs w:val="26"/>
          <w:rtl/>
        </w:rPr>
        <w:softHyphen/>
        <w:t>بيني کرد.</w:t>
      </w:r>
      <w:bookmarkEnd w:id="3"/>
      <w:bookmarkEnd w:id="4"/>
    </w:p>
    <w:p w:rsidR="006A4B70" w:rsidRPr="00891CF8" w:rsidRDefault="00FD52EA" w:rsidP="005B7FDA">
      <w:pPr>
        <w:spacing w:after="0" w:line="240" w:lineRule="auto"/>
        <w:contextualSpacing/>
        <w:jc w:val="both"/>
        <w:rPr>
          <w:rFonts w:cs="B Zar"/>
          <w:b/>
          <w:bCs/>
          <w:sz w:val="26"/>
          <w:szCs w:val="26"/>
          <w:rtl/>
        </w:rPr>
      </w:pPr>
      <w:r w:rsidRPr="00891CF8">
        <w:rPr>
          <w:rFonts w:cs="B Zar" w:hint="cs"/>
          <w:sz w:val="26"/>
          <w:szCs w:val="26"/>
          <w:rtl/>
        </w:rPr>
        <w:t xml:space="preserve">     </w:t>
      </w:r>
      <w:r w:rsidR="006A4B70" w:rsidRPr="00891CF8">
        <w:rPr>
          <w:rFonts w:cs="B Zar" w:hint="cs"/>
          <w:sz w:val="26"/>
          <w:szCs w:val="26"/>
          <w:rtl/>
        </w:rPr>
        <w:t>از سوي ديگر، اهميت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سرمايه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گذاري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براي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رشد و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توسعه</w:t>
      </w:r>
      <w:r w:rsidR="005B7FDA">
        <w:rPr>
          <w:rFonts w:cs="B Zar"/>
          <w:sz w:val="26"/>
          <w:szCs w:val="26"/>
          <w:rtl/>
        </w:rPr>
        <w:softHyphen/>
      </w:r>
      <w:r w:rsidR="005B7FDA">
        <w:rPr>
          <w:rFonts w:cs="B Zar" w:hint="cs"/>
          <w:sz w:val="26"/>
          <w:szCs w:val="26"/>
          <w:rtl/>
        </w:rPr>
        <w:t>ی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اقتصادي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و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اجتماعي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به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اندازه</w:t>
      </w:r>
      <w:r w:rsidR="006A4B70" w:rsidRPr="00891CF8">
        <w:rPr>
          <w:rFonts w:cs="B Zar" w:hint="cs"/>
          <w:sz w:val="26"/>
          <w:szCs w:val="26"/>
          <w:rtl/>
        </w:rPr>
        <w:softHyphen/>
        <w:t>اي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است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كه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از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آن به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عنوان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يكي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از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اهرم</w:t>
      </w:r>
      <w:r w:rsidR="006A4B70" w:rsidRPr="00891CF8">
        <w:rPr>
          <w:rFonts w:cs="B Zar" w:hint="cs"/>
          <w:sz w:val="26"/>
          <w:szCs w:val="26"/>
          <w:rtl/>
        </w:rPr>
        <w:softHyphen/>
        <w:t>هاي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قوي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براي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رسيدن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به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توسعه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ياد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مي</w:t>
      </w:r>
      <w:r w:rsidR="006A4B70" w:rsidRPr="00891CF8">
        <w:rPr>
          <w:rFonts w:cs="B Zar" w:hint="cs"/>
          <w:sz w:val="26"/>
          <w:szCs w:val="26"/>
          <w:rtl/>
        </w:rPr>
        <w:softHyphen/>
        <w:t>شود.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اما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بايد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به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خاطر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داشت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به همان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ميزان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كه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توجه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به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اين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موضوع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مي</w:t>
      </w:r>
      <w:r w:rsidR="006A4B70" w:rsidRPr="00891CF8">
        <w:rPr>
          <w:rFonts w:cs="B Zar" w:hint="cs"/>
          <w:sz w:val="26"/>
          <w:szCs w:val="26"/>
          <w:rtl/>
        </w:rPr>
        <w:softHyphen/>
        <w:t>تواند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با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افتادن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در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يك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دور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مثبت،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باعث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رشد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و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شكوفايي اقتصاد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شود،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عدم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توجه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به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آن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نيز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مي</w:t>
      </w:r>
      <w:r w:rsidR="006A4B70" w:rsidRPr="00891CF8">
        <w:rPr>
          <w:rFonts w:cs="B Zar" w:hint="cs"/>
          <w:sz w:val="26"/>
          <w:szCs w:val="26"/>
          <w:rtl/>
        </w:rPr>
        <w:softHyphen/>
        <w:t>تواند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موجب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افت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اقتصادي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و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قرار گرفتن در يک سير نزولي شود.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بنابراين،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بايد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گفت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كه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رشد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اقتصادي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و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افزايش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رفاه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عمومي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دربلند</w:t>
      </w:r>
      <w:r w:rsidR="006A4B70" w:rsidRPr="00891CF8">
        <w:rPr>
          <w:rFonts w:cs="B Zar"/>
          <w:sz w:val="26"/>
          <w:szCs w:val="26"/>
          <w:rtl/>
        </w:rPr>
        <w:softHyphen/>
      </w:r>
      <w:r w:rsidR="006A4B70" w:rsidRPr="00891CF8">
        <w:rPr>
          <w:rFonts w:cs="B Zar" w:hint="cs"/>
          <w:sz w:val="26"/>
          <w:szCs w:val="26"/>
          <w:rtl/>
        </w:rPr>
        <w:t>مدت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بدون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توجه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به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سرمايه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گذاري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و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عوامل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مهم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موجود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در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محيط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سرمايه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گذاري،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كه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بر</w:t>
      </w:r>
      <w:r w:rsidR="006A4B70" w:rsidRPr="00891CF8">
        <w:rPr>
          <w:rFonts w:cs="B Zar"/>
          <w:sz w:val="26"/>
          <w:szCs w:val="26"/>
        </w:rPr>
        <w:t xml:space="preserve"> </w:t>
      </w:r>
      <w:r w:rsidR="006A4B70" w:rsidRPr="00891CF8">
        <w:rPr>
          <w:rFonts w:cs="B Zar" w:hint="cs"/>
          <w:sz w:val="26"/>
          <w:szCs w:val="26"/>
          <w:rtl/>
        </w:rPr>
        <w:t>آن تاثير مي</w:t>
      </w:r>
      <w:r w:rsidR="006A4B70" w:rsidRPr="00891CF8">
        <w:rPr>
          <w:rFonts w:cs="B Zar" w:hint="cs"/>
          <w:sz w:val="26"/>
          <w:szCs w:val="26"/>
          <w:rtl/>
        </w:rPr>
        <w:softHyphen/>
        <w:t>گذارد، امکان پذير نيست</w:t>
      </w:r>
      <w:r w:rsidR="003E2DF1" w:rsidRPr="00891CF8">
        <w:rPr>
          <w:rFonts w:cs="B Zar" w:hint="cs"/>
          <w:sz w:val="26"/>
          <w:szCs w:val="26"/>
          <w:rtl/>
        </w:rPr>
        <w:t xml:space="preserve"> (ابزری و همکاران، 1387)</w:t>
      </w:r>
      <w:r w:rsidR="006A4B70" w:rsidRPr="00891CF8">
        <w:rPr>
          <w:rFonts w:cs="B Zar" w:hint="cs"/>
          <w:sz w:val="26"/>
          <w:szCs w:val="26"/>
          <w:rtl/>
        </w:rPr>
        <w:t xml:space="preserve">. يکي از عوامل مهم و اثر گذار بر تصميم </w:t>
      </w:r>
      <w:r w:rsidR="006A4B70" w:rsidRPr="00891CF8">
        <w:rPr>
          <w:rFonts w:cs="B Zar" w:hint="cs"/>
          <w:sz w:val="26"/>
          <w:szCs w:val="26"/>
          <w:rtl/>
        </w:rPr>
        <w:softHyphen/>
        <w:t>گيري در ارتباط با سرمايه گذاري در داخل يک کشور، ميزان ريسک آن است. بنابراين، سرمايه گذاران در تصميم</w:t>
      </w:r>
      <w:r w:rsidR="006A4B70" w:rsidRPr="00891CF8">
        <w:rPr>
          <w:rFonts w:cs="B Zar"/>
          <w:sz w:val="26"/>
          <w:szCs w:val="26"/>
          <w:rtl/>
        </w:rPr>
        <w:softHyphen/>
      </w:r>
      <w:r w:rsidR="006A4B70" w:rsidRPr="00891CF8">
        <w:rPr>
          <w:rFonts w:cs="B Zar" w:hint="cs"/>
          <w:sz w:val="26"/>
          <w:szCs w:val="26"/>
          <w:rtl/>
        </w:rPr>
        <w:t>گيري سرمايه گذاري به ميزان ريسک توجه زيادي دارند. لذا شناخت عوامل عمده</w:t>
      </w:r>
      <w:r w:rsidR="006A4B70" w:rsidRPr="00891CF8">
        <w:rPr>
          <w:rFonts w:cs="B Zar" w:hint="cs"/>
          <w:sz w:val="26"/>
          <w:szCs w:val="26"/>
          <w:rtl/>
        </w:rPr>
        <w:softHyphen/>
        <w:t>اي که بر ريسک سرمايه گذاري تأثير مي</w:t>
      </w:r>
      <w:r w:rsidR="006A4B70" w:rsidRPr="00891CF8">
        <w:rPr>
          <w:rFonts w:cs="B Zar" w:hint="cs"/>
          <w:sz w:val="26"/>
          <w:szCs w:val="26"/>
          <w:rtl/>
        </w:rPr>
        <w:softHyphen/>
        <w:t>گذارد، داراي اهميت است تا از اين طريق سرمايه گذاران بتواند با در نظر گرفتن آن عوامل و ميزان تأثير آن</w:t>
      </w:r>
      <w:r w:rsidR="006A4B70" w:rsidRPr="00891CF8">
        <w:rPr>
          <w:rFonts w:cs="B Zar" w:hint="cs"/>
          <w:sz w:val="26"/>
          <w:szCs w:val="26"/>
          <w:rtl/>
        </w:rPr>
        <w:softHyphen/>
        <w:t>ها، در ار</w:t>
      </w:r>
      <w:r w:rsidR="008F6B55">
        <w:rPr>
          <w:rFonts w:cs="B Zar" w:hint="cs"/>
          <w:sz w:val="26"/>
          <w:szCs w:val="26"/>
          <w:rtl/>
        </w:rPr>
        <w:t>تباط با سرمايه گذاري خود برنامه‏</w:t>
      </w:r>
      <w:r w:rsidR="006A4B70" w:rsidRPr="00891CF8">
        <w:rPr>
          <w:rFonts w:cs="B Zar" w:hint="cs"/>
          <w:sz w:val="26"/>
          <w:szCs w:val="26"/>
          <w:rtl/>
        </w:rPr>
        <w:t xml:space="preserve">ريزي کنند و به يک ريسک سرمايه گذاري مطلوب دست يابند. </w:t>
      </w:r>
    </w:p>
    <w:p w:rsidR="00FE542F" w:rsidRDefault="006A4B70" w:rsidP="005B7F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B Zar"/>
          <w:sz w:val="26"/>
          <w:szCs w:val="26"/>
          <w:rtl/>
        </w:rPr>
      </w:pPr>
      <w:r w:rsidRPr="00891CF8">
        <w:rPr>
          <w:rFonts w:cs="B Zar" w:hint="cs"/>
          <w:sz w:val="26"/>
          <w:szCs w:val="26"/>
          <w:rtl/>
        </w:rPr>
        <w:t xml:space="preserve">    با توجه </w:t>
      </w:r>
      <w:r w:rsidR="005B7FDA">
        <w:rPr>
          <w:rFonts w:cs="B Zar" w:hint="cs"/>
          <w:sz w:val="26"/>
          <w:szCs w:val="26"/>
          <w:rtl/>
        </w:rPr>
        <w:t xml:space="preserve">به </w:t>
      </w:r>
      <w:r w:rsidRPr="00891CF8">
        <w:rPr>
          <w:rFonts w:cs="B Zar" w:hint="cs"/>
          <w:sz w:val="26"/>
          <w:szCs w:val="26"/>
          <w:rtl/>
        </w:rPr>
        <w:t>اهميت ريسک در سطح اقتصاد ملي</w:t>
      </w:r>
      <w:r w:rsidR="004C722C">
        <w:rPr>
          <w:rFonts w:cs="B Zar" w:hint="cs"/>
          <w:sz w:val="26"/>
          <w:szCs w:val="26"/>
          <w:rtl/>
        </w:rPr>
        <w:t>،</w:t>
      </w:r>
      <w:r w:rsidRPr="00891CF8">
        <w:rPr>
          <w:rFonts w:cs="B Zar" w:hint="cs"/>
          <w:sz w:val="26"/>
          <w:szCs w:val="26"/>
          <w:rtl/>
        </w:rPr>
        <w:t xml:space="preserve"> تاثير شاخص</w:t>
      </w:r>
      <w:r w:rsidRPr="00891CF8">
        <w:rPr>
          <w:rFonts w:cs="B Zar" w:hint="cs"/>
          <w:sz w:val="26"/>
          <w:szCs w:val="26"/>
          <w:rtl/>
        </w:rPr>
        <w:softHyphen/>
        <w:t>های کيفيت حسابرسي شامل اندازه</w:t>
      </w:r>
      <w:r w:rsidR="005B7FDA">
        <w:rPr>
          <w:rFonts w:cs="B Zar"/>
          <w:sz w:val="26"/>
          <w:szCs w:val="26"/>
          <w:rtl/>
        </w:rPr>
        <w:softHyphen/>
      </w:r>
      <w:r w:rsidR="005B7FDA">
        <w:rPr>
          <w:rFonts w:cs="B Zar" w:hint="cs"/>
          <w:sz w:val="26"/>
          <w:szCs w:val="26"/>
          <w:rtl/>
        </w:rPr>
        <w:t>ی</w:t>
      </w:r>
      <w:r w:rsidRPr="00891CF8">
        <w:rPr>
          <w:rFonts w:cs="B Zar" w:hint="cs"/>
          <w:sz w:val="26"/>
          <w:szCs w:val="26"/>
          <w:rtl/>
        </w:rPr>
        <w:t xml:space="preserve"> موسسه</w:t>
      </w:r>
      <w:r w:rsidR="008F6B55">
        <w:rPr>
          <w:rFonts w:cs="B Zar" w:hint="cs"/>
          <w:sz w:val="26"/>
          <w:szCs w:val="26"/>
          <w:rtl/>
        </w:rPr>
        <w:t>‏</w:t>
      </w:r>
      <w:r w:rsidR="005B7FDA">
        <w:rPr>
          <w:rFonts w:cs="B Zar" w:hint="cs"/>
          <w:sz w:val="26"/>
          <w:szCs w:val="26"/>
          <w:rtl/>
        </w:rPr>
        <w:t>ی</w:t>
      </w:r>
      <w:r w:rsidRPr="00891CF8">
        <w:rPr>
          <w:rFonts w:cs="B Zar" w:hint="cs"/>
          <w:sz w:val="26"/>
          <w:szCs w:val="26"/>
          <w:rtl/>
        </w:rPr>
        <w:t xml:space="preserve"> حسابرسی، تخصص حسابرس در صنعت و تداوم انتخاب حسابرس</w:t>
      </w:r>
      <w:r w:rsidR="004C722C">
        <w:rPr>
          <w:rFonts w:cs="B Zar" w:hint="cs"/>
          <w:sz w:val="26"/>
          <w:szCs w:val="26"/>
          <w:rtl/>
        </w:rPr>
        <w:t xml:space="preserve"> بر</w:t>
      </w:r>
      <w:r w:rsidRPr="00891CF8">
        <w:rPr>
          <w:rFonts w:cs="B Zar" w:hint="cs"/>
          <w:sz w:val="26"/>
          <w:szCs w:val="26"/>
          <w:rtl/>
        </w:rPr>
        <w:t xml:space="preserve"> ريسک سرمايه گذاري بررسی </w:t>
      </w:r>
      <w:r w:rsidR="005B7FDA">
        <w:rPr>
          <w:rFonts w:cs="B Zar" w:hint="cs"/>
          <w:sz w:val="26"/>
          <w:szCs w:val="26"/>
          <w:rtl/>
        </w:rPr>
        <w:t>می</w:t>
      </w:r>
      <w:r w:rsidR="005B7FDA">
        <w:rPr>
          <w:rFonts w:cs="B Zar" w:hint="cs"/>
          <w:sz w:val="26"/>
          <w:szCs w:val="26"/>
          <w:rtl/>
        </w:rPr>
        <w:softHyphen/>
        <w:t>شوند</w:t>
      </w:r>
      <w:r w:rsidRPr="00891CF8">
        <w:rPr>
          <w:rFonts w:cs="B Zar" w:hint="cs"/>
          <w:sz w:val="26"/>
          <w:szCs w:val="26"/>
          <w:rtl/>
        </w:rPr>
        <w:t xml:space="preserve">. اين عوامل با توجه به تاثيري که بر شفافیت محیط گزارشگری مالی، </w:t>
      </w:r>
      <w:r w:rsidR="005B7FDA">
        <w:rPr>
          <w:rFonts w:cs="B Zar" w:hint="cs"/>
          <w:sz w:val="26"/>
          <w:szCs w:val="26"/>
          <w:rtl/>
        </w:rPr>
        <w:t xml:space="preserve">کاهش </w:t>
      </w:r>
      <w:r w:rsidRPr="00891CF8">
        <w:rPr>
          <w:rFonts w:cs="B Zar" w:hint="cs"/>
          <w:sz w:val="26"/>
          <w:szCs w:val="26"/>
          <w:rtl/>
        </w:rPr>
        <w:t>عدم تقارن اطلاعاتي</w:t>
      </w:r>
      <w:r w:rsidR="0043385B">
        <w:rPr>
          <w:rFonts w:cs="B Zar" w:hint="cs"/>
          <w:sz w:val="26"/>
          <w:szCs w:val="26"/>
          <w:vertAlign w:val="superscript"/>
          <w:rtl/>
        </w:rPr>
        <w:t>1</w:t>
      </w:r>
      <w:r w:rsidR="00214593">
        <w:rPr>
          <w:rFonts w:cs="B Zar" w:hint="cs"/>
          <w:sz w:val="26"/>
          <w:szCs w:val="26"/>
          <w:rtl/>
        </w:rPr>
        <w:t xml:space="preserve"> و ارزش شرکت</w:t>
      </w:r>
      <w:r w:rsidRPr="00891CF8">
        <w:rPr>
          <w:rFonts w:cs="B Zar" w:hint="cs"/>
          <w:sz w:val="26"/>
          <w:szCs w:val="26"/>
          <w:rtl/>
        </w:rPr>
        <w:t xml:space="preserve"> دارند</w:t>
      </w:r>
      <w:r w:rsidR="005B7FDA">
        <w:rPr>
          <w:rFonts w:cs="B Zar" w:hint="cs"/>
          <w:sz w:val="26"/>
          <w:szCs w:val="26"/>
          <w:rtl/>
        </w:rPr>
        <w:t>،</w:t>
      </w:r>
      <w:r w:rsidRPr="00891CF8">
        <w:rPr>
          <w:rFonts w:cs="B Zar" w:hint="cs"/>
          <w:sz w:val="26"/>
          <w:szCs w:val="26"/>
          <w:rtl/>
        </w:rPr>
        <w:t xml:space="preserve"> موجب تغيير در ريسک سرمايه گذاري مي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 xml:space="preserve">شوند. </w:t>
      </w:r>
    </w:p>
    <w:p w:rsidR="00891CF8" w:rsidRPr="00891CF8" w:rsidRDefault="00891CF8" w:rsidP="005E3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B Zar"/>
          <w:sz w:val="26"/>
          <w:szCs w:val="26"/>
          <w:rtl/>
        </w:rPr>
      </w:pPr>
    </w:p>
    <w:p w:rsidR="00433508" w:rsidRPr="00722C8C" w:rsidRDefault="00FD52EA" w:rsidP="005B19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B Zar"/>
          <w:b/>
          <w:bCs/>
          <w:sz w:val="28"/>
          <w:szCs w:val="28"/>
        </w:rPr>
      </w:pPr>
      <w:bookmarkStart w:id="5" w:name="OLE_LINK56"/>
      <w:bookmarkStart w:id="6" w:name="OLE_LINK57"/>
      <w:r w:rsidRPr="00722C8C">
        <w:rPr>
          <w:rFonts w:cs="B Zar" w:hint="cs"/>
          <w:b/>
          <w:bCs/>
          <w:sz w:val="28"/>
          <w:szCs w:val="28"/>
          <w:rtl/>
        </w:rPr>
        <w:lastRenderedPageBreak/>
        <w:t>2</w:t>
      </w:r>
      <w:r w:rsidR="005B7FDA" w:rsidRPr="00722C8C">
        <w:rPr>
          <w:rFonts w:cs="B Zar" w:hint="cs"/>
          <w:b/>
          <w:bCs/>
          <w:sz w:val="28"/>
          <w:szCs w:val="28"/>
          <w:rtl/>
        </w:rPr>
        <w:t>)</w:t>
      </w:r>
      <w:r w:rsidRPr="00722C8C">
        <w:rPr>
          <w:rFonts w:cs="B Zar" w:hint="cs"/>
          <w:b/>
          <w:bCs/>
          <w:sz w:val="28"/>
          <w:szCs w:val="28"/>
          <w:rtl/>
        </w:rPr>
        <w:t xml:space="preserve"> </w:t>
      </w:r>
      <w:r w:rsidR="005B1920" w:rsidRPr="00722C8C">
        <w:rPr>
          <w:rFonts w:cs="B Zar" w:hint="cs"/>
          <w:b/>
          <w:bCs/>
          <w:sz w:val="28"/>
          <w:szCs w:val="28"/>
          <w:rtl/>
        </w:rPr>
        <w:t>مبانی</w:t>
      </w:r>
      <w:r w:rsidR="00FE542F" w:rsidRPr="00722C8C">
        <w:rPr>
          <w:rFonts w:cs="B Zar" w:hint="cs"/>
          <w:b/>
          <w:bCs/>
          <w:sz w:val="28"/>
          <w:szCs w:val="28"/>
          <w:rtl/>
        </w:rPr>
        <w:t xml:space="preserve"> نظری</w:t>
      </w:r>
      <w:r w:rsidRPr="00722C8C">
        <w:rPr>
          <w:rFonts w:cs="B Zar" w:hint="cs"/>
          <w:b/>
          <w:bCs/>
          <w:sz w:val="28"/>
          <w:szCs w:val="28"/>
          <w:rtl/>
        </w:rPr>
        <w:t xml:space="preserve"> تحقيق</w:t>
      </w:r>
    </w:p>
    <w:p w:rsidR="001C278C" w:rsidRPr="00891CF8" w:rsidRDefault="008F6B55" w:rsidP="008F6B55">
      <w:pPr>
        <w:spacing w:after="0" w:line="240" w:lineRule="auto"/>
        <w:contextualSpacing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1</w:t>
      </w:r>
      <w:r w:rsidR="008C6FE9" w:rsidRPr="00891CF8">
        <w:rPr>
          <w:rFonts w:cs="B Zar" w:hint="cs"/>
          <w:b/>
          <w:bCs/>
          <w:sz w:val="26"/>
          <w:szCs w:val="26"/>
          <w:rtl/>
        </w:rPr>
        <w:t>-</w:t>
      </w:r>
      <w:r>
        <w:rPr>
          <w:rFonts w:cs="B Zar" w:hint="cs"/>
          <w:b/>
          <w:bCs/>
          <w:sz w:val="26"/>
          <w:szCs w:val="26"/>
          <w:rtl/>
        </w:rPr>
        <w:t>2</w:t>
      </w:r>
      <w:r w:rsidR="005B1920">
        <w:rPr>
          <w:rFonts w:cs="B Zar" w:hint="cs"/>
          <w:b/>
          <w:bCs/>
          <w:sz w:val="26"/>
          <w:szCs w:val="26"/>
          <w:rtl/>
        </w:rPr>
        <w:t>)</w:t>
      </w:r>
      <w:r w:rsidR="00433508" w:rsidRPr="00891CF8">
        <w:rPr>
          <w:rFonts w:cs="B Zar" w:hint="cs"/>
          <w:b/>
          <w:bCs/>
          <w:sz w:val="26"/>
          <w:szCs w:val="26"/>
          <w:rtl/>
        </w:rPr>
        <w:t xml:space="preserve"> </w:t>
      </w:r>
      <w:r w:rsidR="001C278C" w:rsidRPr="00891CF8">
        <w:rPr>
          <w:rFonts w:cs="B Zar" w:hint="cs"/>
          <w:b/>
          <w:bCs/>
          <w:sz w:val="26"/>
          <w:szCs w:val="26"/>
          <w:rtl/>
        </w:rPr>
        <w:t>مفهوم کیفیت حسابرسی</w:t>
      </w:r>
    </w:p>
    <w:p w:rsidR="00034EC6" w:rsidRPr="00891CF8" w:rsidRDefault="001C278C" w:rsidP="00A73BA7">
      <w:pPr>
        <w:spacing w:after="120" w:line="240" w:lineRule="auto"/>
        <w:jc w:val="both"/>
        <w:rPr>
          <w:rFonts w:ascii="Times New Roman" w:hAnsi="Times New Roman" w:cs="B Zar"/>
          <w:sz w:val="26"/>
          <w:szCs w:val="26"/>
          <w:rtl/>
        </w:rPr>
      </w:pPr>
      <w:r w:rsidRPr="00891CF8">
        <w:rPr>
          <w:rFonts w:ascii="Times New Roman" w:hAnsi="Times New Roman" w:cs="B Zar" w:hint="cs"/>
          <w:sz w:val="26"/>
          <w:szCs w:val="26"/>
          <w:rtl/>
        </w:rPr>
        <w:t>یک تعریف متداول از کیفیت حسابرسی به وسیله</w:t>
      </w:r>
      <w:r w:rsidRPr="00891CF8">
        <w:rPr>
          <w:rFonts w:ascii="Times New Roman" w:hAnsi="Times New Roman" w:cs="B Zar"/>
          <w:sz w:val="26"/>
          <w:szCs w:val="26"/>
          <w:rtl/>
        </w:rPr>
        <w:softHyphen/>
      </w:r>
      <w:r w:rsidRPr="00891CF8">
        <w:rPr>
          <w:rFonts w:ascii="Times New Roman" w:hAnsi="Times New Roman" w:cs="B Zar" w:hint="cs"/>
          <w:sz w:val="26"/>
          <w:szCs w:val="26"/>
          <w:rtl/>
        </w:rPr>
        <w:t>ی دی آنجلو</w:t>
      </w:r>
      <w:r w:rsidR="00A577D6">
        <w:rPr>
          <w:rFonts w:ascii="Times New Roman" w:hAnsi="Times New Roman" w:cs="B Zar" w:hint="cs"/>
          <w:sz w:val="26"/>
          <w:szCs w:val="26"/>
          <w:vertAlign w:val="superscript"/>
          <w:rtl/>
        </w:rPr>
        <w:t>2</w:t>
      </w:r>
      <w:r w:rsidRPr="00891CF8">
        <w:rPr>
          <w:rFonts w:ascii="Times New Roman" w:hAnsi="Times New Roman" w:cs="B Zar" w:hint="cs"/>
          <w:sz w:val="26"/>
          <w:szCs w:val="26"/>
          <w:rtl/>
        </w:rPr>
        <w:t xml:space="preserve"> (1981) ارائه شده است. او کیفیت حسابرسی را ارزیابی و استنباط بازار</w:t>
      </w:r>
      <w:r w:rsidR="00A577D6">
        <w:rPr>
          <w:rFonts w:ascii="Times New Roman" w:hAnsi="Times New Roman" w:cs="B Zar" w:hint="cs"/>
          <w:sz w:val="26"/>
          <w:szCs w:val="26"/>
          <w:vertAlign w:val="superscript"/>
          <w:rtl/>
        </w:rPr>
        <w:t>3</w:t>
      </w:r>
      <w:r w:rsidRPr="00891CF8">
        <w:rPr>
          <w:rFonts w:ascii="Times New Roman" w:hAnsi="Times New Roman" w:cs="B Zar" w:hint="cs"/>
          <w:sz w:val="26"/>
          <w:szCs w:val="26"/>
          <w:rtl/>
        </w:rPr>
        <w:t xml:space="preserve"> از احتمال توانایی حسابرس در کشف تحریف</w:t>
      </w:r>
      <w:r w:rsidRPr="00891CF8">
        <w:rPr>
          <w:rFonts w:ascii="Times New Roman" w:hAnsi="Times New Roman" w:cs="B Zar"/>
          <w:sz w:val="26"/>
          <w:szCs w:val="26"/>
          <w:rtl/>
        </w:rPr>
        <w:softHyphen/>
      </w:r>
      <w:r w:rsidRPr="00891CF8">
        <w:rPr>
          <w:rFonts w:ascii="Times New Roman" w:hAnsi="Times New Roman" w:cs="B Zar" w:hint="cs"/>
          <w:sz w:val="26"/>
          <w:szCs w:val="26"/>
          <w:rtl/>
        </w:rPr>
        <w:t>های با اهمیت در صورت</w:t>
      </w:r>
      <w:r w:rsidRPr="00891CF8">
        <w:rPr>
          <w:rFonts w:ascii="Times New Roman" w:hAnsi="Times New Roman" w:cs="B Zar"/>
          <w:sz w:val="26"/>
          <w:szCs w:val="26"/>
          <w:rtl/>
        </w:rPr>
        <w:softHyphen/>
      </w:r>
      <w:r w:rsidRPr="00891CF8">
        <w:rPr>
          <w:rFonts w:ascii="Times New Roman" w:hAnsi="Times New Roman" w:cs="B Zar" w:hint="cs"/>
          <w:sz w:val="26"/>
          <w:szCs w:val="26"/>
          <w:rtl/>
        </w:rPr>
        <w:t>های مالی و یا سیستم حسابداری صاحبکار و گزارش تحریف</w:t>
      </w:r>
      <w:r w:rsidRPr="00891CF8">
        <w:rPr>
          <w:rFonts w:ascii="Times New Roman" w:hAnsi="Times New Roman" w:cs="B Zar"/>
          <w:sz w:val="26"/>
          <w:szCs w:val="26"/>
          <w:rtl/>
        </w:rPr>
        <w:softHyphen/>
      </w:r>
      <w:r w:rsidRPr="00891CF8">
        <w:rPr>
          <w:rFonts w:ascii="Times New Roman" w:hAnsi="Times New Roman" w:cs="B Zar" w:hint="cs"/>
          <w:sz w:val="26"/>
          <w:szCs w:val="26"/>
          <w:rtl/>
        </w:rPr>
        <w:t>های با اهمیت کشف شده، تعریف کرده است. احتمال اینکه حسابرس تحریف</w:t>
      </w:r>
      <w:r w:rsidRPr="00891CF8">
        <w:rPr>
          <w:rFonts w:ascii="Times New Roman" w:hAnsi="Times New Roman" w:cs="B Zar"/>
          <w:sz w:val="26"/>
          <w:szCs w:val="26"/>
          <w:rtl/>
        </w:rPr>
        <w:softHyphen/>
      </w:r>
      <w:r w:rsidRPr="00891CF8">
        <w:rPr>
          <w:rFonts w:ascii="Times New Roman" w:hAnsi="Times New Roman" w:cs="B Zar" w:hint="cs"/>
          <w:sz w:val="26"/>
          <w:szCs w:val="26"/>
          <w:rtl/>
        </w:rPr>
        <w:t>های با اهمیت را کشف کند، به شایستگی حسابرس و احتمال این</w:t>
      </w:r>
      <w:r w:rsidRPr="00891CF8">
        <w:rPr>
          <w:rFonts w:ascii="Times New Roman" w:hAnsi="Times New Roman" w:cs="B Zar"/>
          <w:sz w:val="26"/>
          <w:szCs w:val="26"/>
          <w:rtl/>
        </w:rPr>
        <w:softHyphen/>
      </w:r>
      <w:r w:rsidRPr="00891CF8">
        <w:rPr>
          <w:rFonts w:ascii="Times New Roman" w:hAnsi="Times New Roman" w:cs="B Zar" w:hint="cs"/>
          <w:sz w:val="26"/>
          <w:szCs w:val="26"/>
          <w:rtl/>
        </w:rPr>
        <w:t>که حسابرس تحریف</w:t>
      </w:r>
      <w:r w:rsidRPr="00891CF8">
        <w:rPr>
          <w:rFonts w:ascii="Times New Roman" w:hAnsi="Times New Roman" w:cs="B Zar"/>
          <w:sz w:val="26"/>
          <w:szCs w:val="26"/>
          <w:rtl/>
        </w:rPr>
        <w:softHyphen/>
      </w:r>
      <w:r w:rsidRPr="00891CF8">
        <w:rPr>
          <w:rFonts w:ascii="Times New Roman" w:hAnsi="Times New Roman" w:cs="B Zar" w:hint="cs"/>
          <w:sz w:val="26"/>
          <w:szCs w:val="26"/>
          <w:rtl/>
        </w:rPr>
        <w:t>های با اهمیت کشف شده را گزارش کند، به عنوان استقلال حسابرس تعبیر شده است. در این تعریف، کشف نقص، کیفیت حسابرسی را در قالب دانش و توانایی حسابرس اندازه</w:t>
      </w:r>
      <w:r w:rsidRPr="00891CF8">
        <w:rPr>
          <w:rFonts w:ascii="Times New Roman" w:hAnsi="Times New Roman" w:cs="B Zar"/>
          <w:sz w:val="26"/>
          <w:szCs w:val="26"/>
          <w:rtl/>
        </w:rPr>
        <w:softHyphen/>
      </w:r>
      <w:r w:rsidRPr="00891CF8">
        <w:rPr>
          <w:rFonts w:ascii="Times New Roman" w:hAnsi="Times New Roman" w:cs="B Zar" w:hint="cs"/>
          <w:sz w:val="26"/>
          <w:szCs w:val="26"/>
          <w:rtl/>
        </w:rPr>
        <w:t>گیری می</w:t>
      </w:r>
      <w:r w:rsidRPr="00891CF8">
        <w:rPr>
          <w:rFonts w:ascii="Times New Roman" w:hAnsi="Times New Roman" w:cs="B Zar"/>
          <w:sz w:val="26"/>
          <w:szCs w:val="26"/>
          <w:rtl/>
        </w:rPr>
        <w:softHyphen/>
      </w:r>
      <w:r w:rsidRPr="00891CF8">
        <w:rPr>
          <w:rFonts w:ascii="Times New Roman" w:hAnsi="Times New Roman" w:cs="B Zar" w:hint="cs"/>
          <w:sz w:val="26"/>
          <w:szCs w:val="26"/>
          <w:rtl/>
        </w:rPr>
        <w:t>کند، در ح</w:t>
      </w:r>
      <w:r w:rsidR="003E2DF1" w:rsidRPr="00891CF8">
        <w:rPr>
          <w:rFonts w:ascii="Times New Roman" w:hAnsi="Times New Roman" w:cs="B Zar" w:hint="cs"/>
          <w:sz w:val="26"/>
          <w:szCs w:val="26"/>
          <w:rtl/>
        </w:rPr>
        <w:t>الی که گزارش آن بستگی به انگیزه</w:t>
      </w:r>
      <w:r w:rsidR="003E2DF1" w:rsidRPr="00891CF8">
        <w:rPr>
          <w:rFonts w:ascii="Times New Roman" w:hAnsi="Times New Roman" w:cs="B Zar"/>
          <w:sz w:val="26"/>
          <w:szCs w:val="26"/>
          <w:rtl/>
        </w:rPr>
        <w:softHyphen/>
      </w:r>
      <w:r w:rsidRPr="00891CF8">
        <w:rPr>
          <w:rFonts w:ascii="Times New Roman" w:hAnsi="Times New Roman" w:cs="B Zar" w:hint="cs"/>
          <w:sz w:val="26"/>
          <w:szCs w:val="26"/>
          <w:rtl/>
        </w:rPr>
        <w:t xml:space="preserve">های حسابرس برای افشاگری دارد. با وجود این که تعریف دی آنجلو برای حسابرسی </w:t>
      </w:r>
      <w:r w:rsidR="003E2DF1" w:rsidRPr="00891CF8">
        <w:rPr>
          <w:rFonts w:ascii="Times New Roman" w:hAnsi="Times New Roman" w:cs="B Zar" w:hint="cs"/>
          <w:sz w:val="26"/>
          <w:szCs w:val="26"/>
          <w:rtl/>
        </w:rPr>
        <w:t>صورت</w:t>
      </w:r>
      <w:r w:rsidR="003E2DF1" w:rsidRPr="00891CF8">
        <w:rPr>
          <w:rFonts w:ascii="Times New Roman" w:hAnsi="Times New Roman" w:cs="B Zar"/>
          <w:sz w:val="26"/>
          <w:szCs w:val="26"/>
          <w:rtl/>
        </w:rPr>
        <w:softHyphen/>
      </w:r>
      <w:r w:rsidR="003E2DF1" w:rsidRPr="00891CF8">
        <w:rPr>
          <w:rFonts w:ascii="Times New Roman" w:hAnsi="Times New Roman" w:cs="B Zar" w:hint="cs"/>
          <w:sz w:val="26"/>
          <w:szCs w:val="26"/>
          <w:rtl/>
        </w:rPr>
        <w:t>های مالی مناسب است، اما می</w:t>
      </w:r>
      <w:r w:rsidR="003E2DF1" w:rsidRPr="00891CF8">
        <w:rPr>
          <w:rFonts w:ascii="Times New Roman" w:hAnsi="Times New Roman" w:cs="B Zar"/>
          <w:sz w:val="26"/>
          <w:szCs w:val="26"/>
          <w:rtl/>
        </w:rPr>
        <w:softHyphen/>
      </w:r>
      <w:r w:rsidR="003E2DF1" w:rsidRPr="00891CF8">
        <w:rPr>
          <w:rFonts w:ascii="Times New Roman" w:hAnsi="Times New Roman" w:cs="B Zar" w:hint="cs"/>
          <w:sz w:val="26"/>
          <w:szCs w:val="26"/>
          <w:rtl/>
        </w:rPr>
        <w:t>تواند سایر انواع حسابرسی</w:t>
      </w:r>
      <w:r w:rsidR="003E2DF1" w:rsidRPr="00891CF8">
        <w:rPr>
          <w:rFonts w:ascii="Times New Roman" w:hAnsi="Times New Roman" w:cs="B Zar"/>
          <w:sz w:val="26"/>
          <w:szCs w:val="26"/>
          <w:rtl/>
        </w:rPr>
        <w:softHyphen/>
      </w:r>
      <w:r w:rsidRPr="00891CF8">
        <w:rPr>
          <w:rFonts w:ascii="Times New Roman" w:hAnsi="Times New Roman" w:cs="B Zar" w:hint="cs"/>
          <w:sz w:val="26"/>
          <w:szCs w:val="26"/>
          <w:rtl/>
        </w:rPr>
        <w:t>ها را نیز در بر گیرد (یگانه و آذین</w:t>
      </w:r>
      <w:r w:rsidRPr="00891CF8">
        <w:rPr>
          <w:rFonts w:ascii="Times New Roman" w:hAnsi="Times New Roman" w:cs="B Zar" w:hint="cs"/>
          <w:sz w:val="26"/>
          <w:szCs w:val="26"/>
          <w:rtl/>
        </w:rPr>
        <w:softHyphen/>
        <w:t>فر، 1389)</w:t>
      </w:r>
      <w:r w:rsidR="00DC2CC3" w:rsidRPr="00891CF8">
        <w:rPr>
          <w:rFonts w:ascii="Times New Roman" w:hAnsi="Times New Roman" w:cs="B Zar" w:hint="cs"/>
          <w:sz w:val="26"/>
          <w:szCs w:val="26"/>
          <w:rtl/>
        </w:rPr>
        <w:t>.</w:t>
      </w:r>
      <w:r w:rsidR="00DB67C6" w:rsidRPr="00891CF8">
        <w:rPr>
          <w:rFonts w:ascii="Times New Roman" w:hAnsi="Times New Roman" w:cs="B Zar" w:hint="cs"/>
          <w:sz w:val="26"/>
          <w:szCs w:val="26"/>
          <w:rtl/>
        </w:rPr>
        <w:t xml:space="preserve"> در این تحقیق، به منظور ارزیابی کیفیت حسابرسی از سه شاخص اندازه</w:t>
      </w:r>
      <w:r w:rsidR="004C722C">
        <w:rPr>
          <w:rFonts w:ascii="Times New Roman" w:hAnsi="Times New Roman" w:cs="B Zar"/>
          <w:sz w:val="26"/>
          <w:szCs w:val="26"/>
          <w:rtl/>
        </w:rPr>
        <w:softHyphen/>
      </w:r>
      <w:r w:rsidR="004C722C">
        <w:rPr>
          <w:rFonts w:ascii="Times New Roman" w:hAnsi="Times New Roman" w:cs="B Zar" w:hint="cs"/>
          <w:sz w:val="26"/>
          <w:szCs w:val="26"/>
          <w:rtl/>
        </w:rPr>
        <w:t>ی</w:t>
      </w:r>
      <w:r w:rsidR="00DB67C6" w:rsidRPr="00891CF8">
        <w:rPr>
          <w:rFonts w:ascii="Times New Roman" w:hAnsi="Times New Roman" w:cs="B Zar" w:hint="cs"/>
          <w:sz w:val="26"/>
          <w:szCs w:val="26"/>
          <w:rtl/>
        </w:rPr>
        <w:t xml:space="preserve"> موسسه</w:t>
      </w:r>
      <w:r w:rsidR="004C722C">
        <w:rPr>
          <w:rFonts w:ascii="Times New Roman" w:hAnsi="Times New Roman" w:cs="B Zar"/>
          <w:sz w:val="26"/>
          <w:szCs w:val="26"/>
          <w:rtl/>
        </w:rPr>
        <w:softHyphen/>
      </w:r>
      <w:r w:rsidR="004C722C">
        <w:rPr>
          <w:rFonts w:ascii="Times New Roman" w:hAnsi="Times New Roman" w:cs="B Zar" w:hint="cs"/>
          <w:sz w:val="26"/>
          <w:szCs w:val="26"/>
          <w:rtl/>
        </w:rPr>
        <w:t>ی</w:t>
      </w:r>
      <w:r w:rsidR="00DB67C6" w:rsidRPr="00891CF8">
        <w:rPr>
          <w:rFonts w:ascii="Times New Roman" w:hAnsi="Times New Roman" w:cs="B Zar" w:hint="cs"/>
          <w:sz w:val="26"/>
          <w:szCs w:val="26"/>
          <w:rtl/>
        </w:rPr>
        <w:t xml:space="preserve"> حسابرسی، تخصص حسابرس در صنعت و تداوم انتخاب حسابرس استفاده شده است.</w:t>
      </w:r>
    </w:p>
    <w:p w:rsidR="001C278C" w:rsidRPr="00891CF8" w:rsidRDefault="008C6FE9" w:rsidP="005B1920">
      <w:pPr>
        <w:spacing w:after="0" w:line="240" w:lineRule="auto"/>
        <w:contextualSpacing/>
        <w:jc w:val="both"/>
        <w:rPr>
          <w:rFonts w:cs="B Zar"/>
          <w:b/>
          <w:bCs/>
          <w:sz w:val="26"/>
          <w:szCs w:val="26"/>
          <w:rtl/>
        </w:rPr>
      </w:pPr>
      <w:r w:rsidRPr="00891CF8">
        <w:rPr>
          <w:rFonts w:cs="B Zar" w:hint="cs"/>
          <w:b/>
          <w:bCs/>
          <w:sz w:val="26"/>
          <w:szCs w:val="26"/>
          <w:rtl/>
        </w:rPr>
        <w:t>2-2</w:t>
      </w:r>
      <w:r w:rsidR="005B1920">
        <w:rPr>
          <w:rFonts w:cs="B Zar" w:hint="cs"/>
          <w:b/>
          <w:bCs/>
          <w:sz w:val="26"/>
          <w:szCs w:val="26"/>
          <w:rtl/>
        </w:rPr>
        <w:t>)</w:t>
      </w:r>
      <w:r w:rsidR="00433508" w:rsidRPr="00891CF8">
        <w:rPr>
          <w:rFonts w:cs="B Zar" w:hint="cs"/>
          <w:b/>
          <w:bCs/>
          <w:sz w:val="26"/>
          <w:szCs w:val="26"/>
          <w:rtl/>
        </w:rPr>
        <w:t xml:space="preserve"> </w:t>
      </w:r>
      <w:r w:rsidR="001C278C" w:rsidRPr="00891CF8">
        <w:rPr>
          <w:rFonts w:cs="B Zar" w:hint="cs"/>
          <w:b/>
          <w:bCs/>
          <w:sz w:val="26"/>
          <w:szCs w:val="26"/>
          <w:rtl/>
        </w:rPr>
        <w:t>اندازه</w:t>
      </w:r>
      <w:r w:rsidR="005B1920">
        <w:rPr>
          <w:rFonts w:cs="B Zar"/>
          <w:b/>
          <w:bCs/>
          <w:sz w:val="26"/>
          <w:szCs w:val="26"/>
          <w:rtl/>
        </w:rPr>
        <w:softHyphen/>
      </w:r>
      <w:r w:rsidR="005B1920">
        <w:rPr>
          <w:rFonts w:cs="B Zar" w:hint="cs"/>
          <w:b/>
          <w:bCs/>
          <w:sz w:val="26"/>
          <w:szCs w:val="26"/>
          <w:rtl/>
        </w:rPr>
        <w:t>ی</w:t>
      </w:r>
      <w:r w:rsidR="001C278C" w:rsidRPr="00891CF8">
        <w:rPr>
          <w:rFonts w:cs="B Zar" w:hint="cs"/>
          <w:b/>
          <w:bCs/>
          <w:sz w:val="26"/>
          <w:szCs w:val="26"/>
          <w:rtl/>
        </w:rPr>
        <w:t xml:space="preserve"> موسسه</w:t>
      </w:r>
      <w:r w:rsidR="005B1920">
        <w:rPr>
          <w:rFonts w:cs="B Zar"/>
          <w:b/>
          <w:bCs/>
          <w:sz w:val="26"/>
          <w:szCs w:val="26"/>
          <w:rtl/>
        </w:rPr>
        <w:softHyphen/>
      </w:r>
      <w:r w:rsidR="005B1920">
        <w:rPr>
          <w:rFonts w:cs="B Zar" w:hint="cs"/>
          <w:b/>
          <w:bCs/>
          <w:sz w:val="26"/>
          <w:szCs w:val="26"/>
          <w:rtl/>
        </w:rPr>
        <w:t>ی</w:t>
      </w:r>
      <w:r w:rsidR="001C278C" w:rsidRPr="00891CF8">
        <w:rPr>
          <w:rFonts w:cs="B Zar" w:hint="cs"/>
          <w:b/>
          <w:bCs/>
          <w:sz w:val="26"/>
          <w:szCs w:val="26"/>
          <w:rtl/>
        </w:rPr>
        <w:t xml:space="preserve"> حسابرسی </w:t>
      </w:r>
    </w:p>
    <w:p w:rsidR="001C278C" w:rsidRPr="00891CF8" w:rsidRDefault="001C278C" w:rsidP="00A73BA7">
      <w:pPr>
        <w:spacing w:after="120" w:line="240" w:lineRule="auto"/>
        <w:jc w:val="both"/>
        <w:rPr>
          <w:rFonts w:ascii="Times New Roman" w:hAnsi="Times New Roman" w:cs="B Zar"/>
          <w:sz w:val="26"/>
          <w:szCs w:val="26"/>
          <w:rtl/>
        </w:rPr>
      </w:pPr>
      <w:r w:rsidRPr="00891CF8">
        <w:rPr>
          <w:rFonts w:ascii="Times New Roman" w:hAnsi="Times New Roman" w:cs="B Zar" w:hint="cs"/>
          <w:sz w:val="26"/>
          <w:szCs w:val="26"/>
          <w:rtl/>
        </w:rPr>
        <w:t>از دیدگاه حسابرسان، اندازه</w:t>
      </w:r>
      <w:r w:rsidRPr="00891CF8">
        <w:rPr>
          <w:rFonts w:ascii="Times New Roman" w:hAnsi="Times New Roman" w:cs="B Zar"/>
          <w:sz w:val="26"/>
          <w:szCs w:val="26"/>
          <w:rtl/>
        </w:rPr>
        <w:softHyphen/>
      </w:r>
      <w:r w:rsidRPr="00891CF8">
        <w:rPr>
          <w:rFonts w:ascii="Times New Roman" w:hAnsi="Times New Roman" w:cs="B Zar" w:hint="cs"/>
          <w:sz w:val="26"/>
          <w:szCs w:val="26"/>
          <w:rtl/>
        </w:rPr>
        <w:t>ی مؤسسه</w:t>
      </w:r>
      <w:r w:rsidRPr="00891CF8">
        <w:rPr>
          <w:rFonts w:ascii="Times New Roman" w:hAnsi="Times New Roman" w:cs="B Zar"/>
          <w:sz w:val="26"/>
          <w:szCs w:val="26"/>
          <w:rtl/>
        </w:rPr>
        <w:softHyphen/>
      </w:r>
      <w:r w:rsidRPr="00891CF8">
        <w:rPr>
          <w:rFonts w:ascii="Times New Roman" w:hAnsi="Times New Roman" w:cs="B Zar" w:hint="cs"/>
          <w:sz w:val="26"/>
          <w:szCs w:val="26"/>
          <w:rtl/>
        </w:rPr>
        <w:t>ی حسابرسی یکی از ویژگی</w:t>
      </w:r>
      <w:r w:rsidRPr="00891CF8">
        <w:rPr>
          <w:rFonts w:ascii="Times New Roman" w:hAnsi="Times New Roman" w:cs="B Zar"/>
          <w:sz w:val="26"/>
          <w:szCs w:val="26"/>
          <w:rtl/>
        </w:rPr>
        <w:softHyphen/>
      </w:r>
      <w:r w:rsidRPr="00891CF8">
        <w:rPr>
          <w:rFonts w:ascii="Times New Roman" w:hAnsi="Times New Roman" w:cs="B Zar" w:hint="cs"/>
          <w:sz w:val="26"/>
          <w:szCs w:val="26"/>
          <w:rtl/>
        </w:rPr>
        <w:t>هایی است ک</w:t>
      </w:r>
      <w:r w:rsidR="00DB67C6" w:rsidRPr="00891CF8">
        <w:rPr>
          <w:rFonts w:ascii="Times New Roman" w:hAnsi="Times New Roman" w:cs="B Zar" w:hint="cs"/>
          <w:sz w:val="26"/>
          <w:szCs w:val="26"/>
          <w:rtl/>
        </w:rPr>
        <w:t>ه بر کیفیت حسابرسی اثر دارد. دی</w:t>
      </w:r>
      <w:r w:rsidR="00DB67C6" w:rsidRPr="00891CF8">
        <w:rPr>
          <w:rFonts w:ascii="Times New Roman" w:hAnsi="Times New Roman" w:cs="B Zar"/>
          <w:sz w:val="26"/>
          <w:szCs w:val="26"/>
          <w:rtl/>
        </w:rPr>
        <w:softHyphen/>
      </w:r>
      <w:r w:rsidRPr="00891CF8">
        <w:rPr>
          <w:rFonts w:ascii="Times New Roman" w:hAnsi="Times New Roman" w:cs="B Zar" w:hint="cs"/>
          <w:sz w:val="26"/>
          <w:szCs w:val="26"/>
          <w:rtl/>
        </w:rPr>
        <w:t>آنجلو (1981) معتقد است که مؤسسات حسابرسی بزرگ</w:t>
      </w:r>
      <w:r w:rsidRPr="00891CF8">
        <w:rPr>
          <w:rFonts w:ascii="Times New Roman" w:hAnsi="Times New Roman" w:cs="B Zar"/>
          <w:sz w:val="26"/>
          <w:szCs w:val="26"/>
          <w:rtl/>
        </w:rPr>
        <w:softHyphen/>
      </w:r>
      <w:r w:rsidRPr="00891CF8">
        <w:rPr>
          <w:rFonts w:ascii="Times New Roman" w:hAnsi="Times New Roman" w:cs="B Zar" w:hint="cs"/>
          <w:sz w:val="26"/>
          <w:szCs w:val="26"/>
          <w:rtl/>
        </w:rPr>
        <w:t>تر، خدمات حسابرسی با کیفیت بالاتر ارایه می</w:t>
      </w:r>
      <w:r w:rsidRPr="00891CF8">
        <w:rPr>
          <w:rFonts w:ascii="Times New Roman" w:hAnsi="Times New Roman" w:cs="B Zar"/>
          <w:sz w:val="26"/>
          <w:szCs w:val="26"/>
          <w:rtl/>
        </w:rPr>
        <w:softHyphen/>
      </w:r>
      <w:r w:rsidRPr="00891CF8">
        <w:rPr>
          <w:rFonts w:ascii="Times New Roman" w:hAnsi="Times New Roman" w:cs="B Zar" w:hint="cs"/>
          <w:sz w:val="26"/>
          <w:szCs w:val="26"/>
          <w:rtl/>
        </w:rPr>
        <w:t>کنند، زیرا علاقه</w:t>
      </w:r>
      <w:r w:rsidRPr="00891CF8">
        <w:rPr>
          <w:rFonts w:ascii="Times New Roman" w:hAnsi="Times New Roman" w:cs="B Zar"/>
          <w:sz w:val="26"/>
          <w:szCs w:val="26"/>
          <w:rtl/>
        </w:rPr>
        <w:softHyphen/>
      </w:r>
      <w:r w:rsidRPr="00891CF8">
        <w:rPr>
          <w:rFonts w:ascii="Times New Roman" w:hAnsi="Times New Roman" w:cs="B Zar" w:hint="cs"/>
          <w:sz w:val="26"/>
          <w:szCs w:val="26"/>
          <w:rtl/>
        </w:rPr>
        <w:t>مند هستند که شهرت بهتری در بازار کار به دست آورند و به دلیل</w:t>
      </w:r>
      <w:r w:rsidR="005B1920">
        <w:rPr>
          <w:rFonts w:ascii="Times New Roman" w:hAnsi="Times New Roman" w:cs="B Zar" w:hint="cs"/>
          <w:sz w:val="26"/>
          <w:szCs w:val="26"/>
          <w:rtl/>
        </w:rPr>
        <w:t xml:space="preserve"> این</w:t>
      </w:r>
      <w:r w:rsidRPr="00891CF8">
        <w:rPr>
          <w:rFonts w:ascii="Times New Roman" w:hAnsi="Times New Roman" w:cs="B Zar" w:hint="cs"/>
          <w:sz w:val="26"/>
          <w:szCs w:val="26"/>
          <w:rtl/>
        </w:rPr>
        <w:t>که تعداد مشتریان آنان زیاد است، نگران از دست دادن مشتریان خود نیستند. تصور بر این است که چنین مؤسساتی به دلیل دسترسی به منابع و امکانات بیشتر برای آموزش حسابرسان خود و انجام آزمون</w:t>
      </w:r>
      <w:r w:rsidRPr="00891CF8">
        <w:rPr>
          <w:rFonts w:ascii="Times New Roman" w:hAnsi="Times New Roman" w:cs="B Zar"/>
          <w:sz w:val="26"/>
          <w:szCs w:val="26"/>
          <w:rtl/>
        </w:rPr>
        <w:softHyphen/>
      </w:r>
      <w:r w:rsidRPr="00891CF8">
        <w:rPr>
          <w:rFonts w:ascii="Times New Roman" w:hAnsi="Times New Roman" w:cs="B Zar" w:hint="cs"/>
          <w:sz w:val="26"/>
          <w:szCs w:val="26"/>
          <w:rtl/>
        </w:rPr>
        <w:t>های مختلف، خدمات حسابرسی را با کیفیت بالاتری ارایه می</w:t>
      </w:r>
      <w:r w:rsidRPr="00891CF8">
        <w:rPr>
          <w:rFonts w:ascii="Times New Roman" w:hAnsi="Times New Roman" w:cs="B Zar"/>
          <w:sz w:val="26"/>
          <w:szCs w:val="26"/>
          <w:rtl/>
        </w:rPr>
        <w:softHyphen/>
      </w:r>
      <w:r w:rsidRPr="00891CF8">
        <w:rPr>
          <w:rFonts w:ascii="Times New Roman" w:hAnsi="Times New Roman" w:cs="B Zar" w:hint="cs"/>
          <w:sz w:val="26"/>
          <w:szCs w:val="26"/>
          <w:rtl/>
        </w:rPr>
        <w:t>کنند.</w:t>
      </w:r>
    </w:p>
    <w:p w:rsidR="001C278C" w:rsidRPr="00891CF8" w:rsidRDefault="00FE542F" w:rsidP="005B1920">
      <w:pPr>
        <w:spacing w:after="0" w:line="240" w:lineRule="auto"/>
        <w:contextualSpacing/>
        <w:jc w:val="both"/>
        <w:rPr>
          <w:rFonts w:cs="B Zar"/>
          <w:b/>
          <w:bCs/>
          <w:sz w:val="26"/>
          <w:szCs w:val="26"/>
          <w:rtl/>
        </w:rPr>
      </w:pPr>
      <w:r w:rsidRPr="00891CF8">
        <w:rPr>
          <w:rFonts w:cs="B Zar" w:hint="cs"/>
          <w:b/>
          <w:bCs/>
          <w:sz w:val="26"/>
          <w:szCs w:val="26"/>
          <w:rtl/>
        </w:rPr>
        <w:t>3</w:t>
      </w:r>
      <w:r w:rsidR="008C6FE9" w:rsidRPr="00891CF8">
        <w:rPr>
          <w:rFonts w:cs="B Zar" w:hint="cs"/>
          <w:b/>
          <w:bCs/>
          <w:sz w:val="26"/>
          <w:szCs w:val="26"/>
          <w:rtl/>
        </w:rPr>
        <w:t>-</w:t>
      </w:r>
      <w:r w:rsidRPr="00891CF8">
        <w:rPr>
          <w:rFonts w:cs="B Zar" w:hint="cs"/>
          <w:b/>
          <w:bCs/>
          <w:sz w:val="26"/>
          <w:szCs w:val="26"/>
          <w:rtl/>
        </w:rPr>
        <w:t>2</w:t>
      </w:r>
      <w:r w:rsidR="005B1920">
        <w:rPr>
          <w:rFonts w:cs="B Zar" w:hint="cs"/>
          <w:b/>
          <w:bCs/>
          <w:sz w:val="26"/>
          <w:szCs w:val="26"/>
          <w:rtl/>
        </w:rPr>
        <w:t>)</w:t>
      </w:r>
      <w:r w:rsidR="00433508" w:rsidRPr="00891CF8">
        <w:rPr>
          <w:rFonts w:cs="B Zar" w:hint="cs"/>
          <w:b/>
          <w:bCs/>
          <w:sz w:val="26"/>
          <w:szCs w:val="26"/>
          <w:rtl/>
        </w:rPr>
        <w:t xml:space="preserve"> </w:t>
      </w:r>
      <w:r w:rsidR="001C278C" w:rsidRPr="00891CF8">
        <w:rPr>
          <w:rFonts w:cs="B Zar" w:hint="cs"/>
          <w:b/>
          <w:bCs/>
          <w:sz w:val="26"/>
          <w:szCs w:val="26"/>
          <w:rtl/>
        </w:rPr>
        <w:t>تخصص حسابرس در صنعت</w:t>
      </w:r>
    </w:p>
    <w:p w:rsidR="001C278C" w:rsidRPr="00891CF8" w:rsidRDefault="001C278C" w:rsidP="005E3E45">
      <w:pPr>
        <w:spacing w:after="0" w:line="240" w:lineRule="auto"/>
        <w:contextualSpacing/>
        <w:jc w:val="both"/>
        <w:rPr>
          <w:rFonts w:ascii="Times New Roman" w:hAnsi="Times New Roman" w:cs="B Zar"/>
          <w:sz w:val="26"/>
          <w:szCs w:val="26"/>
          <w:rtl/>
        </w:rPr>
      </w:pPr>
      <w:r w:rsidRPr="00891CF8">
        <w:rPr>
          <w:rFonts w:ascii="Times New Roman" w:hAnsi="Times New Roman" w:cs="B Zar" w:hint="cs"/>
          <w:sz w:val="26"/>
          <w:szCs w:val="26"/>
          <w:rtl/>
        </w:rPr>
        <w:t>تحقیقات اخیر بیانگر این است که بین نوع صنعت مورد تخصص حسابرس و کیفیت گزارش حسابرسی رابطه مثبتی وجود دارد. به بیان دیگر، حسابرسانی که در صنعت مورد نظر تخصص دارند به دلیل داشتن توانایی بیشتر در شناسایی و برخورد با مشکلات ویژه آن صنعت می</w:t>
      </w:r>
      <w:r w:rsidRPr="00891CF8">
        <w:rPr>
          <w:rFonts w:ascii="Times New Roman" w:hAnsi="Times New Roman" w:cs="B Zar"/>
          <w:sz w:val="26"/>
          <w:szCs w:val="26"/>
          <w:rtl/>
        </w:rPr>
        <w:softHyphen/>
      </w:r>
      <w:r w:rsidRPr="00891CF8">
        <w:rPr>
          <w:rFonts w:ascii="Times New Roman" w:hAnsi="Times New Roman" w:cs="B Zar" w:hint="cs"/>
          <w:sz w:val="26"/>
          <w:szCs w:val="26"/>
          <w:rtl/>
        </w:rPr>
        <w:t>توانند حسابرسی را با کی</w:t>
      </w:r>
      <w:r w:rsidR="005B1920">
        <w:rPr>
          <w:rFonts w:ascii="Times New Roman" w:hAnsi="Times New Roman" w:cs="B Zar" w:hint="cs"/>
          <w:sz w:val="26"/>
          <w:szCs w:val="26"/>
          <w:rtl/>
        </w:rPr>
        <w:t>فیت بالاتری انجام دهند. افزون بر</w:t>
      </w:r>
      <w:r w:rsidR="0013408D">
        <w:rPr>
          <w:rFonts w:ascii="Times New Roman" w:hAnsi="Times New Roman" w:cs="B Zar" w:hint="cs"/>
          <w:sz w:val="26"/>
          <w:szCs w:val="26"/>
          <w:rtl/>
        </w:rPr>
        <w:t xml:space="preserve"> این</w:t>
      </w:r>
      <w:r w:rsidRPr="00891CF8">
        <w:rPr>
          <w:rFonts w:ascii="Times New Roman" w:hAnsi="Times New Roman" w:cs="B Zar" w:hint="cs"/>
          <w:sz w:val="26"/>
          <w:szCs w:val="26"/>
          <w:rtl/>
        </w:rPr>
        <w:t>، هر قدر مؤسسه</w:t>
      </w:r>
      <w:r w:rsidRPr="00891CF8">
        <w:rPr>
          <w:rFonts w:ascii="Times New Roman" w:hAnsi="Times New Roman" w:cs="B Zar"/>
          <w:sz w:val="26"/>
          <w:szCs w:val="26"/>
          <w:rtl/>
        </w:rPr>
        <w:softHyphen/>
      </w:r>
      <w:r w:rsidRPr="00891CF8">
        <w:rPr>
          <w:rFonts w:ascii="Times New Roman" w:hAnsi="Times New Roman" w:cs="B Zar" w:hint="cs"/>
          <w:sz w:val="26"/>
          <w:szCs w:val="26"/>
          <w:rtl/>
        </w:rPr>
        <w:t>ی حسابرس</w:t>
      </w:r>
      <w:r w:rsidR="007E5F01" w:rsidRPr="00891CF8">
        <w:rPr>
          <w:rFonts w:ascii="Times New Roman" w:hAnsi="Times New Roman" w:cs="B Zar" w:hint="cs"/>
          <w:sz w:val="26"/>
          <w:szCs w:val="26"/>
          <w:rtl/>
        </w:rPr>
        <w:t>ی</w:t>
      </w:r>
      <w:r w:rsidRPr="00891CF8">
        <w:rPr>
          <w:rFonts w:ascii="Times New Roman" w:hAnsi="Times New Roman" w:cs="B Zar" w:hint="cs"/>
          <w:sz w:val="26"/>
          <w:szCs w:val="26"/>
          <w:rtl/>
        </w:rPr>
        <w:t xml:space="preserve"> تجر</w:t>
      </w:r>
      <w:r w:rsidR="005B1920">
        <w:rPr>
          <w:rFonts w:ascii="Times New Roman" w:hAnsi="Times New Roman" w:cs="B Zar" w:hint="cs"/>
          <w:sz w:val="26"/>
          <w:szCs w:val="26"/>
          <w:rtl/>
        </w:rPr>
        <w:t>به بیشتری در صنعت خاصی کسب کند</w:t>
      </w:r>
      <w:r w:rsidRPr="00891CF8">
        <w:rPr>
          <w:rFonts w:ascii="Times New Roman" w:hAnsi="Times New Roman" w:cs="B Zar" w:hint="cs"/>
          <w:sz w:val="26"/>
          <w:szCs w:val="26"/>
          <w:rtl/>
        </w:rPr>
        <w:t>، به دلیل ایجاد شهرت مثبت، علاقه بیشتری به ارائه خدمات حسابرسی با کیفیت برتر پیدا می</w:t>
      </w:r>
      <w:r w:rsidRPr="00891CF8">
        <w:rPr>
          <w:rFonts w:ascii="Times New Roman" w:hAnsi="Times New Roman" w:cs="B Zar"/>
          <w:sz w:val="26"/>
          <w:szCs w:val="26"/>
          <w:rtl/>
        </w:rPr>
        <w:softHyphen/>
      </w:r>
      <w:r w:rsidRPr="00891CF8">
        <w:rPr>
          <w:rFonts w:ascii="Times New Roman" w:hAnsi="Times New Roman" w:cs="B Zar" w:hint="cs"/>
          <w:sz w:val="26"/>
          <w:szCs w:val="26"/>
          <w:rtl/>
        </w:rPr>
        <w:t>کند (دان</w:t>
      </w:r>
      <w:r w:rsidR="00A577D6">
        <w:rPr>
          <w:rFonts w:ascii="Times New Roman" w:hAnsi="Times New Roman" w:cs="B Zar" w:hint="cs"/>
          <w:sz w:val="26"/>
          <w:szCs w:val="26"/>
          <w:vertAlign w:val="superscript"/>
          <w:rtl/>
        </w:rPr>
        <w:t>4</w:t>
      </w:r>
      <w:r w:rsidRPr="00891CF8">
        <w:rPr>
          <w:rFonts w:ascii="Times New Roman" w:hAnsi="Times New Roman" w:cs="B Zar" w:hint="cs"/>
          <w:sz w:val="26"/>
          <w:szCs w:val="26"/>
          <w:rtl/>
        </w:rPr>
        <w:t xml:space="preserve"> و همکاران، 2000).</w:t>
      </w:r>
    </w:p>
    <w:p w:rsidR="003E2DF1" w:rsidRDefault="004C6127" w:rsidP="00A577D6">
      <w:pPr>
        <w:spacing w:after="0" w:line="240" w:lineRule="auto"/>
        <w:contextualSpacing/>
        <w:jc w:val="both"/>
        <w:rPr>
          <w:rFonts w:ascii="Times New Roman" w:hAnsi="Times New Roman" w:cs="B Zar"/>
          <w:sz w:val="26"/>
          <w:szCs w:val="26"/>
          <w:rtl/>
        </w:rPr>
      </w:pPr>
      <w:r>
        <w:rPr>
          <w:rFonts w:ascii="Times New Roman" w:hAnsi="Times New Roman" w:cs="B Zar" w:hint="cs"/>
          <w:sz w:val="26"/>
          <w:szCs w:val="26"/>
          <w:rtl/>
        </w:rPr>
        <w:t xml:space="preserve">     </w:t>
      </w:r>
      <w:r w:rsidR="001C278C" w:rsidRPr="00891CF8">
        <w:rPr>
          <w:rFonts w:ascii="Times New Roman" w:hAnsi="Times New Roman" w:cs="B Zar" w:hint="cs"/>
          <w:sz w:val="26"/>
          <w:szCs w:val="26"/>
          <w:rtl/>
        </w:rPr>
        <w:t>ویلن</w:t>
      </w:r>
      <w:r w:rsidR="001C278C" w:rsidRPr="00891CF8">
        <w:rPr>
          <w:rFonts w:ascii="Times New Roman" w:hAnsi="Times New Roman" w:cs="B Zar" w:hint="cs"/>
          <w:sz w:val="26"/>
          <w:szCs w:val="26"/>
          <w:rtl/>
        </w:rPr>
        <w:softHyphen/>
        <w:t>برگ</w:t>
      </w:r>
      <w:r w:rsidR="00A577D6">
        <w:rPr>
          <w:rFonts w:ascii="Times New Roman" w:hAnsi="Times New Roman" w:cs="B Zar" w:hint="cs"/>
          <w:sz w:val="26"/>
          <w:szCs w:val="26"/>
          <w:vertAlign w:val="superscript"/>
          <w:rtl/>
        </w:rPr>
        <w:t>5</w:t>
      </w:r>
      <w:r w:rsidR="001C278C" w:rsidRPr="00891CF8">
        <w:rPr>
          <w:rFonts w:ascii="Times New Roman" w:hAnsi="Times New Roman" w:cs="B Zar" w:hint="cs"/>
          <w:sz w:val="26"/>
          <w:szCs w:val="26"/>
          <w:rtl/>
        </w:rPr>
        <w:t xml:space="preserve"> (2002) </w:t>
      </w:r>
      <w:r w:rsidR="005B1920">
        <w:rPr>
          <w:rFonts w:ascii="Times New Roman" w:hAnsi="Times New Roman" w:cs="B Zar" w:hint="cs"/>
          <w:sz w:val="26"/>
          <w:szCs w:val="26"/>
          <w:rtl/>
        </w:rPr>
        <w:t xml:space="preserve">در تحقیق خود </w:t>
      </w:r>
      <w:r w:rsidR="001C278C" w:rsidRPr="00891CF8">
        <w:rPr>
          <w:rFonts w:ascii="Times New Roman" w:hAnsi="Times New Roman" w:cs="B Zar" w:hint="cs"/>
          <w:sz w:val="26"/>
          <w:szCs w:val="26"/>
          <w:rtl/>
        </w:rPr>
        <w:t>نشان می</w:t>
      </w:r>
      <w:r w:rsidR="001C278C" w:rsidRPr="00891CF8">
        <w:rPr>
          <w:rFonts w:ascii="Times New Roman" w:hAnsi="Times New Roman" w:cs="B Zar"/>
          <w:sz w:val="26"/>
          <w:szCs w:val="26"/>
          <w:rtl/>
        </w:rPr>
        <w:softHyphen/>
      </w:r>
      <w:r w:rsidR="001C278C" w:rsidRPr="00891CF8">
        <w:rPr>
          <w:rFonts w:ascii="Times New Roman" w:hAnsi="Times New Roman" w:cs="B Zar" w:hint="cs"/>
          <w:sz w:val="26"/>
          <w:szCs w:val="26"/>
          <w:rtl/>
        </w:rPr>
        <w:t>دهد به دو دلیل عمده باید یک موسسه</w:t>
      </w:r>
      <w:r w:rsidR="001C278C" w:rsidRPr="00891CF8">
        <w:rPr>
          <w:rFonts w:ascii="Times New Roman" w:hAnsi="Times New Roman" w:cs="B Zar" w:hint="cs"/>
          <w:sz w:val="26"/>
          <w:szCs w:val="26"/>
          <w:rtl/>
        </w:rPr>
        <w:softHyphen/>
        <w:t>ی حسابرسی در یک صنعت خاص تخصص داشته باشد. دلیل اول تاثیری است که این تخصص در ارتقای میزان اثربخشی عملیات حسابرسی دارد و دلیل دوم تاثیری است که این تخصص در افزایش میزان کارایی عملیات حسابرسی دارد.</w:t>
      </w:r>
    </w:p>
    <w:p w:rsidR="00815A50" w:rsidRPr="00891CF8" w:rsidRDefault="00815A50" w:rsidP="00A577D6">
      <w:pPr>
        <w:spacing w:after="0" w:line="240" w:lineRule="auto"/>
        <w:contextualSpacing/>
        <w:jc w:val="both"/>
        <w:rPr>
          <w:rFonts w:ascii="Times New Roman" w:hAnsi="Times New Roman" w:cs="B Zar"/>
          <w:sz w:val="26"/>
          <w:szCs w:val="26"/>
          <w:rtl/>
        </w:rPr>
      </w:pPr>
    </w:p>
    <w:p w:rsidR="000350B6" w:rsidRDefault="00FE542F" w:rsidP="000350B6">
      <w:pPr>
        <w:spacing w:after="0" w:line="240" w:lineRule="auto"/>
        <w:contextualSpacing/>
        <w:jc w:val="both"/>
        <w:rPr>
          <w:rFonts w:cs="B Zar"/>
          <w:b/>
          <w:bCs/>
          <w:sz w:val="26"/>
          <w:szCs w:val="26"/>
          <w:rtl/>
        </w:rPr>
      </w:pPr>
      <w:r w:rsidRPr="00891CF8">
        <w:rPr>
          <w:rFonts w:cs="B Zar" w:hint="cs"/>
          <w:b/>
          <w:bCs/>
          <w:sz w:val="26"/>
          <w:szCs w:val="26"/>
          <w:rtl/>
        </w:rPr>
        <w:lastRenderedPageBreak/>
        <w:t>4</w:t>
      </w:r>
      <w:r w:rsidR="008C6FE9" w:rsidRPr="00891CF8">
        <w:rPr>
          <w:rFonts w:cs="B Zar" w:hint="cs"/>
          <w:b/>
          <w:bCs/>
          <w:sz w:val="26"/>
          <w:szCs w:val="26"/>
          <w:rtl/>
        </w:rPr>
        <w:t>-</w:t>
      </w:r>
      <w:r w:rsidRPr="00891CF8">
        <w:rPr>
          <w:rFonts w:cs="B Zar" w:hint="cs"/>
          <w:b/>
          <w:bCs/>
          <w:sz w:val="26"/>
          <w:szCs w:val="26"/>
          <w:rtl/>
        </w:rPr>
        <w:t>2</w:t>
      </w:r>
      <w:r w:rsidR="005B1920">
        <w:rPr>
          <w:rFonts w:cs="B Zar" w:hint="cs"/>
          <w:b/>
          <w:bCs/>
          <w:sz w:val="26"/>
          <w:szCs w:val="26"/>
          <w:rtl/>
        </w:rPr>
        <w:t>)</w:t>
      </w:r>
      <w:r w:rsidR="00433508" w:rsidRPr="00891CF8">
        <w:rPr>
          <w:rFonts w:cs="B Zar" w:hint="cs"/>
          <w:b/>
          <w:bCs/>
          <w:sz w:val="26"/>
          <w:szCs w:val="26"/>
          <w:rtl/>
        </w:rPr>
        <w:t xml:space="preserve"> </w:t>
      </w:r>
      <w:r w:rsidR="000350B6">
        <w:rPr>
          <w:rFonts w:cs="B Zar" w:hint="cs"/>
          <w:b/>
          <w:bCs/>
          <w:sz w:val="26"/>
          <w:szCs w:val="26"/>
          <w:rtl/>
        </w:rPr>
        <w:t>تداوم انتخاب حسابرس</w:t>
      </w:r>
    </w:p>
    <w:p w:rsidR="000350B6" w:rsidRPr="00795936" w:rsidRDefault="000350B6" w:rsidP="00A00B69">
      <w:pPr>
        <w:spacing w:before="240" w:after="0" w:line="240" w:lineRule="auto"/>
        <w:contextualSpacing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استقلال اساس و روح حسابرسی است و حسابرسی، بدون استقلال هیچ ارزشی ندارد. اعتماد مردم و بازار سرمایه به حسابرس به واسطه استقلال وی است، لذا عوامل تهدید کننده استقلال باید همواره مورد بررسی قرار گیرند. در این خصوص یکی از زمینه</w:t>
      </w:r>
      <w:r>
        <w:rPr>
          <w:rFonts w:cs="B Zar" w:hint="cs"/>
          <w:sz w:val="26"/>
          <w:szCs w:val="26"/>
          <w:rtl/>
        </w:rPr>
        <w:softHyphen/>
        <w:t xml:space="preserve">هایی </w:t>
      </w:r>
      <w:r w:rsidR="00795936">
        <w:rPr>
          <w:rFonts w:cs="B Zar" w:hint="cs"/>
          <w:sz w:val="26"/>
          <w:szCs w:val="26"/>
          <w:rtl/>
        </w:rPr>
        <w:t>که طی چند دهه اخیر همواره مورد بحث و بررسی قرار گرفته، مدت تصدی حسابرس است</w:t>
      </w:r>
      <w:r w:rsidR="007D64D7">
        <w:rPr>
          <w:rFonts w:cs="B Zar" w:hint="cs"/>
          <w:sz w:val="26"/>
          <w:szCs w:val="26"/>
          <w:rtl/>
        </w:rPr>
        <w:t xml:space="preserve"> (میرز</w:t>
      </w:r>
      <w:r w:rsidR="007D64D7">
        <w:rPr>
          <w:rFonts w:cs="B Zar" w:hint="cs"/>
          <w:sz w:val="26"/>
          <w:szCs w:val="26"/>
          <w:vertAlign w:val="superscript"/>
          <w:rtl/>
        </w:rPr>
        <w:t>6</w:t>
      </w:r>
      <w:r w:rsidR="007D64D7">
        <w:rPr>
          <w:rFonts w:cs="B Zar" w:hint="cs"/>
          <w:sz w:val="26"/>
          <w:szCs w:val="26"/>
          <w:rtl/>
        </w:rPr>
        <w:t xml:space="preserve"> و همکاران، 2003)</w:t>
      </w:r>
      <w:r w:rsidR="00795936">
        <w:rPr>
          <w:rFonts w:cs="B Zar" w:hint="cs"/>
          <w:sz w:val="26"/>
          <w:szCs w:val="26"/>
          <w:rtl/>
        </w:rPr>
        <w:t xml:space="preserve">. </w:t>
      </w:r>
      <w:r w:rsidR="00A00B69">
        <w:rPr>
          <w:rFonts w:cs="B Zar" w:hint="cs"/>
          <w:sz w:val="26"/>
          <w:szCs w:val="26"/>
          <w:rtl/>
        </w:rPr>
        <w:t>سجادی و همکاران</w:t>
      </w:r>
      <w:r w:rsidR="00795936">
        <w:rPr>
          <w:rFonts w:cs="B Zar" w:hint="cs"/>
          <w:sz w:val="26"/>
          <w:szCs w:val="26"/>
          <w:rtl/>
        </w:rPr>
        <w:t xml:space="preserve"> (1389)، به سه دلیل استدلال می</w:t>
      </w:r>
      <w:r w:rsidR="00795936">
        <w:rPr>
          <w:rFonts w:cs="B Zar" w:hint="cs"/>
          <w:sz w:val="26"/>
          <w:szCs w:val="26"/>
          <w:rtl/>
        </w:rPr>
        <w:softHyphen/>
        <w:t>کند تداوم انتخاب حسابرس سبب کاهش استقلال و کیفیت حسابرسی می</w:t>
      </w:r>
      <w:r w:rsidR="00795936">
        <w:rPr>
          <w:rFonts w:cs="B Zar" w:hint="cs"/>
          <w:sz w:val="26"/>
          <w:szCs w:val="26"/>
          <w:rtl/>
        </w:rPr>
        <w:softHyphen/>
        <w:t>شود:</w:t>
      </w:r>
    </w:p>
    <w:p w:rsidR="000350B6" w:rsidRPr="000350B6" w:rsidRDefault="000350B6" w:rsidP="00795936">
      <w:pPr>
        <w:spacing w:line="240" w:lineRule="auto"/>
        <w:ind w:firstLine="284"/>
        <w:contextualSpacing/>
        <w:jc w:val="both"/>
        <w:rPr>
          <w:rFonts w:ascii="Times New Roman" w:hAnsi="Times New Roman" w:cs="B Zar"/>
          <w:sz w:val="26"/>
          <w:szCs w:val="26"/>
          <w:rtl/>
        </w:rPr>
      </w:pPr>
      <w:bookmarkStart w:id="7" w:name="OLE_LINK175"/>
      <w:r w:rsidRPr="000350B6">
        <w:rPr>
          <w:rFonts w:ascii="Times New Roman" w:hAnsi="Times New Roman" w:cs="B Zar" w:hint="cs"/>
          <w:sz w:val="26"/>
          <w:szCs w:val="26"/>
          <w:rtl/>
        </w:rPr>
        <w:t>اول</w:t>
      </w:r>
      <w:r w:rsidR="00795936">
        <w:rPr>
          <w:rFonts w:ascii="Times New Roman" w:hAnsi="Times New Roman" w:cs="B Zar" w:hint="cs"/>
          <w:sz w:val="26"/>
          <w:szCs w:val="26"/>
          <w:rtl/>
        </w:rPr>
        <w:t>،</w:t>
      </w:r>
      <w:r w:rsidRPr="000350B6">
        <w:rPr>
          <w:rFonts w:ascii="Times New Roman" w:hAnsi="Times New Roman" w:cs="B Zar" w:hint="cs"/>
          <w:sz w:val="26"/>
          <w:szCs w:val="26"/>
          <w:rtl/>
        </w:rPr>
        <w:t xml:space="preserve"> این</w:t>
      </w:r>
      <w:r w:rsidRPr="000350B6">
        <w:rPr>
          <w:rFonts w:ascii="Times New Roman" w:hAnsi="Times New Roman" w:cs="B Zar"/>
          <w:sz w:val="26"/>
          <w:szCs w:val="26"/>
          <w:rtl/>
        </w:rPr>
        <w:softHyphen/>
      </w:r>
      <w:r w:rsidRPr="000350B6">
        <w:rPr>
          <w:rFonts w:ascii="Times New Roman" w:hAnsi="Times New Roman" w:cs="B Zar" w:hint="cs"/>
          <w:sz w:val="26"/>
          <w:szCs w:val="26"/>
          <w:rtl/>
        </w:rPr>
        <w:t>که ماهیت کار حسابرسی به گونه</w:t>
      </w:r>
      <w:r w:rsidRPr="000350B6">
        <w:rPr>
          <w:rFonts w:ascii="Times New Roman" w:hAnsi="Times New Roman" w:cs="B Zar"/>
          <w:sz w:val="26"/>
          <w:szCs w:val="26"/>
          <w:rtl/>
        </w:rPr>
        <w:softHyphen/>
      </w:r>
      <w:r w:rsidRPr="000350B6">
        <w:rPr>
          <w:rFonts w:ascii="Times New Roman" w:hAnsi="Times New Roman" w:cs="B Zar" w:hint="cs"/>
          <w:sz w:val="26"/>
          <w:szCs w:val="26"/>
          <w:rtl/>
        </w:rPr>
        <w:t>ای است که ارتباط مداوم حسابرس با مدیریت واحد مورد رسیدگی را ایجاد می</w:t>
      </w:r>
      <w:r w:rsidRPr="000350B6">
        <w:rPr>
          <w:rFonts w:ascii="Times New Roman" w:hAnsi="Times New Roman" w:cs="B Zar"/>
          <w:sz w:val="26"/>
          <w:szCs w:val="26"/>
          <w:rtl/>
        </w:rPr>
        <w:softHyphen/>
      </w:r>
      <w:r w:rsidRPr="000350B6">
        <w:rPr>
          <w:rFonts w:ascii="Times New Roman" w:hAnsi="Times New Roman" w:cs="B Zar" w:hint="cs"/>
          <w:sz w:val="26"/>
          <w:szCs w:val="26"/>
          <w:rtl/>
        </w:rPr>
        <w:t>کند. رابطه</w:t>
      </w:r>
      <w:r w:rsidRPr="000350B6">
        <w:rPr>
          <w:rFonts w:ascii="Times New Roman" w:hAnsi="Times New Roman" w:cs="B Zar"/>
          <w:sz w:val="26"/>
          <w:szCs w:val="26"/>
          <w:rtl/>
        </w:rPr>
        <w:softHyphen/>
      </w:r>
      <w:r w:rsidRPr="000350B6">
        <w:rPr>
          <w:rFonts w:ascii="Times New Roman" w:hAnsi="Times New Roman" w:cs="B Zar" w:hint="cs"/>
          <w:sz w:val="26"/>
          <w:szCs w:val="26"/>
          <w:rtl/>
        </w:rPr>
        <w:t>ی بلند</w:t>
      </w:r>
      <w:r w:rsidRPr="000350B6">
        <w:rPr>
          <w:rFonts w:ascii="Times New Roman" w:hAnsi="Times New Roman" w:cs="B Zar"/>
          <w:sz w:val="26"/>
          <w:szCs w:val="26"/>
          <w:rtl/>
        </w:rPr>
        <w:softHyphen/>
      </w:r>
      <w:r w:rsidRPr="000350B6">
        <w:rPr>
          <w:rFonts w:ascii="Times New Roman" w:hAnsi="Times New Roman" w:cs="B Zar" w:hint="cs"/>
          <w:sz w:val="26"/>
          <w:szCs w:val="26"/>
          <w:rtl/>
        </w:rPr>
        <w:t>مدت حسابرس با صاحبکار ممکن است باعث نزدیکی بیش از حد حسابرس به مدیریت صاحبکار شده و یک رابطه</w:t>
      </w:r>
      <w:r w:rsidRPr="000350B6">
        <w:rPr>
          <w:rFonts w:ascii="Times New Roman" w:hAnsi="Times New Roman" w:cs="B Zar"/>
          <w:sz w:val="26"/>
          <w:szCs w:val="26"/>
          <w:rtl/>
        </w:rPr>
        <w:softHyphen/>
      </w:r>
      <w:r w:rsidRPr="000350B6">
        <w:rPr>
          <w:rFonts w:ascii="Times New Roman" w:hAnsi="Times New Roman" w:cs="B Zar" w:hint="cs"/>
          <w:sz w:val="26"/>
          <w:szCs w:val="26"/>
          <w:rtl/>
        </w:rPr>
        <w:t>ی صمیمانه بین آنها به وجود آورد. این رابطه</w:t>
      </w:r>
      <w:r w:rsidRPr="000350B6">
        <w:rPr>
          <w:rFonts w:ascii="Times New Roman" w:hAnsi="Times New Roman" w:cs="B Zar"/>
          <w:sz w:val="26"/>
          <w:szCs w:val="26"/>
          <w:rtl/>
        </w:rPr>
        <w:softHyphen/>
      </w:r>
      <w:r w:rsidRPr="000350B6">
        <w:rPr>
          <w:rFonts w:ascii="Times New Roman" w:hAnsi="Times New Roman" w:cs="B Zar" w:hint="cs"/>
          <w:sz w:val="26"/>
          <w:szCs w:val="26"/>
          <w:rtl/>
        </w:rPr>
        <w:t>ی صمیمانه ممکن است موجب شود تا حسابرس از تحریفات کشف شده حین کار حسابرسی چشم</w:t>
      </w:r>
      <w:r w:rsidRPr="000350B6">
        <w:rPr>
          <w:rFonts w:ascii="Times New Roman" w:hAnsi="Times New Roman" w:cs="B Zar"/>
          <w:sz w:val="26"/>
          <w:szCs w:val="26"/>
          <w:rtl/>
        </w:rPr>
        <w:softHyphen/>
      </w:r>
      <w:r w:rsidRPr="000350B6">
        <w:rPr>
          <w:rFonts w:ascii="Times New Roman" w:hAnsi="Times New Roman" w:cs="B Zar" w:hint="cs"/>
          <w:sz w:val="26"/>
          <w:szCs w:val="26"/>
          <w:rtl/>
        </w:rPr>
        <w:t>پوشی کند و یا حتی در سطحی وسیع</w:t>
      </w:r>
      <w:r w:rsidRPr="000350B6">
        <w:rPr>
          <w:rFonts w:ascii="Times New Roman" w:hAnsi="Times New Roman" w:cs="B Zar"/>
          <w:sz w:val="26"/>
          <w:szCs w:val="26"/>
          <w:rtl/>
        </w:rPr>
        <w:softHyphen/>
      </w:r>
      <w:r w:rsidRPr="000350B6">
        <w:rPr>
          <w:rFonts w:ascii="Times New Roman" w:hAnsi="Times New Roman" w:cs="B Zar" w:hint="cs"/>
          <w:sz w:val="26"/>
          <w:szCs w:val="26"/>
          <w:rtl/>
        </w:rPr>
        <w:t>تر باعث تبانی بین حسابرس و مدیریت صاحبکار شود که این موضوع استقلال حسابرس را خدشه</w:t>
      </w:r>
      <w:r w:rsidRPr="000350B6">
        <w:rPr>
          <w:rFonts w:ascii="Times New Roman" w:hAnsi="Times New Roman" w:cs="B Zar"/>
          <w:sz w:val="26"/>
          <w:szCs w:val="26"/>
          <w:rtl/>
        </w:rPr>
        <w:softHyphen/>
      </w:r>
      <w:r w:rsidRPr="000350B6">
        <w:rPr>
          <w:rFonts w:ascii="Times New Roman" w:hAnsi="Times New Roman" w:cs="B Zar" w:hint="cs"/>
          <w:sz w:val="26"/>
          <w:szCs w:val="26"/>
          <w:rtl/>
        </w:rPr>
        <w:t>دار کرده</w:t>
      </w:r>
      <w:r w:rsidR="00795936">
        <w:rPr>
          <w:rFonts w:ascii="Times New Roman" w:hAnsi="Times New Roman" w:cs="B Zar" w:hint="cs"/>
          <w:sz w:val="26"/>
          <w:szCs w:val="26"/>
          <w:rtl/>
        </w:rPr>
        <w:t xml:space="preserve"> و باعث کاهش کیفیت حسابرسی شود</w:t>
      </w:r>
      <w:r w:rsidRPr="000350B6">
        <w:rPr>
          <w:rFonts w:ascii="Times New Roman" w:hAnsi="Times New Roman" w:cs="B Zar" w:hint="cs"/>
          <w:sz w:val="26"/>
          <w:szCs w:val="26"/>
          <w:rtl/>
        </w:rPr>
        <w:t>.</w:t>
      </w:r>
    </w:p>
    <w:p w:rsidR="000350B6" w:rsidRPr="000350B6" w:rsidRDefault="000350B6" w:rsidP="0076747F">
      <w:pPr>
        <w:spacing w:line="240" w:lineRule="auto"/>
        <w:ind w:firstLine="284"/>
        <w:contextualSpacing/>
        <w:jc w:val="both"/>
        <w:rPr>
          <w:rFonts w:ascii="Times New Roman" w:hAnsi="Times New Roman" w:cs="B Zar"/>
          <w:sz w:val="26"/>
          <w:szCs w:val="26"/>
          <w:rtl/>
        </w:rPr>
      </w:pPr>
      <w:r w:rsidRPr="000350B6">
        <w:rPr>
          <w:rFonts w:ascii="Times New Roman" w:hAnsi="Times New Roman" w:cs="B Zar" w:hint="cs"/>
          <w:sz w:val="26"/>
          <w:szCs w:val="26"/>
          <w:rtl/>
        </w:rPr>
        <w:t>دوم</w:t>
      </w:r>
      <w:r w:rsidR="00795936">
        <w:rPr>
          <w:rFonts w:ascii="Times New Roman" w:hAnsi="Times New Roman" w:cs="B Zar" w:hint="cs"/>
          <w:sz w:val="26"/>
          <w:szCs w:val="26"/>
          <w:rtl/>
        </w:rPr>
        <w:t>،</w:t>
      </w:r>
      <w:r w:rsidRPr="000350B6">
        <w:rPr>
          <w:rFonts w:ascii="Times New Roman" w:hAnsi="Times New Roman" w:cs="B Zar" w:hint="cs"/>
          <w:sz w:val="26"/>
          <w:szCs w:val="26"/>
          <w:rtl/>
        </w:rPr>
        <w:t xml:space="preserve"> این</w:t>
      </w:r>
      <w:r w:rsidRPr="000350B6">
        <w:rPr>
          <w:rFonts w:ascii="Times New Roman" w:hAnsi="Times New Roman" w:cs="B Zar"/>
          <w:sz w:val="26"/>
          <w:szCs w:val="26"/>
          <w:rtl/>
        </w:rPr>
        <w:softHyphen/>
      </w:r>
      <w:r w:rsidRPr="000350B6">
        <w:rPr>
          <w:rFonts w:ascii="Times New Roman" w:hAnsi="Times New Roman" w:cs="B Zar" w:hint="cs"/>
          <w:sz w:val="26"/>
          <w:szCs w:val="26"/>
          <w:rtl/>
        </w:rPr>
        <w:t>که تداوم انتخاب حسابرس، موجب یکنواخت و تکراری شدن کار حسابرسی برای حسابرسان می</w:t>
      </w:r>
      <w:r w:rsidRPr="000350B6">
        <w:rPr>
          <w:rFonts w:ascii="Times New Roman" w:hAnsi="Times New Roman" w:cs="B Zar"/>
          <w:sz w:val="26"/>
          <w:szCs w:val="26"/>
          <w:rtl/>
        </w:rPr>
        <w:softHyphen/>
      </w:r>
      <w:r w:rsidRPr="000350B6">
        <w:rPr>
          <w:rFonts w:ascii="Times New Roman" w:hAnsi="Times New Roman" w:cs="B Zar" w:hint="cs"/>
          <w:sz w:val="26"/>
          <w:szCs w:val="26"/>
          <w:rtl/>
        </w:rPr>
        <w:t>شود و این موضوع باعث کاهش صلاحیت حرفه</w:t>
      </w:r>
      <w:r w:rsidRPr="000350B6">
        <w:rPr>
          <w:rFonts w:ascii="Times New Roman" w:hAnsi="Times New Roman" w:cs="B Zar"/>
          <w:sz w:val="26"/>
          <w:szCs w:val="26"/>
          <w:rtl/>
        </w:rPr>
        <w:softHyphen/>
      </w:r>
      <w:r w:rsidRPr="000350B6">
        <w:rPr>
          <w:rFonts w:ascii="Times New Roman" w:hAnsi="Times New Roman" w:cs="B Zar" w:hint="cs"/>
          <w:sz w:val="26"/>
          <w:szCs w:val="26"/>
          <w:rtl/>
        </w:rPr>
        <w:t>ای حسابرس می</w:t>
      </w:r>
      <w:r w:rsidRPr="000350B6">
        <w:rPr>
          <w:rFonts w:ascii="Times New Roman" w:hAnsi="Times New Roman" w:cs="B Zar"/>
          <w:sz w:val="26"/>
          <w:szCs w:val="26"/>
          <w:rtl/>
        </w:rPr>
        <w:softHyphen/>
      </w:r>
      <w:r w:rsidRPr="000350B6">
        <w:rPr>
          <w:rFonts w:ascii="Times New Roman" w:hAnsi="Times New Roman" w:cs="B Zar" w:hint="cs"/>
          <w:sz w:val="26"/>
          <w:szCs w:val="26"/>
          <w:rtl/>
        </w:rPr>
        <w:t>شود. از سوی دیگر، در اثر تعامل طولانی</w:t>
      </w:r>
      <w:r w:rsidRPr="000350B6">
        <w:rPr>
          <w:rFonts w:ascii="Times New Roman" w:hAnsi="Times New Roman" w:cs="B Zar"/>
          <w:sz w:val="26"/>
          <w:szCs w:val="26"/>
          <w:rtl/>
        </w:rPr>
        <w:softHyphen/>
      </w:r>
      <w:r w:rsidRPr="000350B6">
        <w:rPr>
          <w:rFonts w:ascii="Times New Roman" w:hAnsi="Times New Roman" w:cs="B Zar" w:hint="cs"/>
          <w:sz w:val="26"/>
          <w:szCs w:val="26"/>
          <w:rtl/>
        </w:rPr>
        <w:t>مدت مدیریت و کارکنان با حسابرس، آنان با خصوصیات شخصی و کاری حسابرس آشنا شده و با سوء</w:t>
      </w:r>
      <w:r w:rsidRPr="000350B6">
        <w:rPr>
          <w:rFonts w:ascii="Times New Roman" w:hAnsi="Times New Roman" w:cs="B Zar" w:hint="cs"/>
          <w:sz w:val="26"/>
          <w:szCs w:val="26"/>
          <w:rtl/>
        </w:rPr>
        <w:softHyphen/>
      </w:r>
      <w:r w:rsidR="0076747F">
        <w:rPr>
          <w:rFonts w:ascii="Times New Roman" w:hAnsi="Times New Roman" w:cs="B Zar" w:hint="cs"/>
          <w:sz w:val="26"/>
          <w:szCs w:val="26"/>
          <w:rtl/>
        </w:rPr>
        <w:t xml:space="preserve"> </w:t>
      </w:r>
      <w:r w:rsidRPr="000350B6">
        <w:rPr>
          <w:rFonts w:ascii="Times New Roman" w:hAnsi="Times New Roman" w:cs="B Zar" w:hint="cs"/>
          <w:sz w:val="26"/>
          <w:szCs w:val="26"/>
          <w:rtl/>
        </w:rPr>
        <w:t>استفاده از این آشنایی می</w:t>
      </w:r>
      <w:r w:rsidRPr="000350B6">
        <w:rPr>
          <w:rFonts w:ascii="Times New Roman" w:hAnsi="Times New Roman" w:cs="B Zar"/>
          <w:sz w:val="26"/>
          <w:szCs w:val="26"/>
          <w:rtl/>
        </w:rPr>
        <w:softHyphen/>
      </w:r>
      <w:r w:rsidRPr="000350B6">
        <w:rPr>
          <w:rFonts w:ascii="Times New Roman" w:hAnsi="Times New Roman" w:cs="B Zar" w:hint="cs"/>
          <w:sz w:val="26"/>
          <w:szCs w:val="26"/>
          <w:rtl/>
        </w:rPr>
        <w:t xml:space="preserve">توانند دست به تخلف بزنند. </w:t>
      </w:r>
    </w:p>
    <w:p w:rsidR="000350B6" w:rsidRPr="00891CF8" w:rsidRDefault="000350B6" w:rsidP="0076747F">
      <w:pPr>
        <w:spacing w:line="240" w:lineRule="auto"/>
        <w:ind w:firstLine="284"/>
        <w:contextualSpacing/>
        <w:jc w:val="both"/>
        <w:rPr>
          <w:rFonts w:ascii="Times New Roman" w:hAnsi="Times New Roman" w:cs="B Zar"/>
          <w:sz w:val="26"/>
          <w:szCs w:val="26"/>
          <w:rtl/>
        </w:rPr>
      </w:pPr>
      <w:r w:rsidRPr="000350B6">
        <w:rPr>
          <w:rFonts w:ascii="Times New Roman" w:hAnsi="Times New Roman" w:cs="B Zar" w:hint="cs"/>
          <w:sz w:val="26"/>
          <w:szCs w:val="26"/>
          <w:rtl/>
        </w:rPr>
        <w:t>سوم</w:t>
      </w:r>
      <w:r w:rsidR="00795936">
        <w:rPr>
          <w:rFonts w:ascii="Times New Roman" w:hAnsi="Times New Roman" w:cs="B Zar" w:hint="cs"/>
          <w:sz w:val="26"/>
          <w:szCs w:val="26"/>
          <w:rtl/>
        </w:rPr>
        <w:t>،</w:t>
      </w:r>
      <w:r w:rsidRPr="000350B6">
        <w:rPr>
          <w:rFonts w:ascii="Times New Roman" w:hAnsi="Times New Roman" w:cs="B Zar" w:hint="cs"/>
          <w:sz w:val="26"/>
          <w:szCs w:val="26"/>
          <w:rtl/>
        </w:rPr>
        <w:t xml:space="preserve"> این</w:t>
      </w:r>
      <w:r w:rsidRPr="000350B6">
        <w:rPr>
          <w:rFonts w:ascii="Times New Roman" w:hAnsi="Times New Roman" w:cs="B Zar"/>
          <w:sz w:val="26"/>
          <w:szCs w:val="26"/>
          <w:rtl/>
        </w:rPr>
        <w:softHyphen/>
      </w:r>
      <w:r w:rsidRPr="000350B6">
        <w:rPr>
          <w:rFonts w:ascii="Times New Roman" w:hAnsi="Times New Roman" w:cs="B Zar" w:hint="cs"/>
          <w:sz w:val="26"/>
          <w:szCs w:val="26"/>
          <w:rtl/>
        </w:rPr>
        <w:t>که تمایل به داشتن درآمد در دراز</w:t>
      </w:r>
      <w:r w:rsidRPr="000350B6">
        <w:rPr>
          <w:rFonts w:ascii="Times New Roman" w:hAnsi="Times New Roman" w:cs="B Zar"/>
          <w:sz w:val="26"/>
          <w:szCs w:val="26"/>
          <w:rtl/>
        </w:rPr>
        <w:softHyphen/>
      </w:r>
      <w:r w:rsidRPr="000350B6">
        <w:rPr>
          <w:rFonts w:ascii="Times New Roman" w:hAnsi="Times New Roman" w:cs="B Zar" w:hint="cs"/>
          <w:sz w:val="26"/>
          <w:szCs w:val="26"/>
          <w:rtl/>
        </w:rPr>
        <w:t>مدت از محل حق</w:t>
      </w:r>
      <w:r w:rsidRPr="000350B6">
        <w:rPr>
          <w:rFonts w:ascii="Times New Roman" w:hAnsi="Times New Roman" w:cs="B Zar"/>
          <w:sz w:val="26"/>
          <w:szCs w:val="26"/>
          <w:rtl/>
        </w:rPr>
        <w:softHyphen/>
      </w:r>
      <w:r w:rsidRPr="000350B6">
        <w:rPr>
          <w:rFonts w:ascii="Times New Roman" w:hAnsi="Times New Roman" w:cs="B Zar" w:hint="cs"/>
          <w:sz w:val="26"/>
          <w:szCs w:val="26"/>
          <w:rtl/>
        </w:rPr>
        <w:t>الزحمه</w:t>
      </w:r>
      <w:r w:rsidRPr="000350B6">
        <w:rPr>
          <w:rFonts w:ascii="Times New Roman" w:hAnsi="Times New Roman" w:cs="B Zar"/>
          <w:sz w:val="26"/>
          <w:szCs w:val="26"/>
          <w:rtl/>
        </w:rPr>
        <w:softHyphen/>
      </w:r>
      <w:r w:rsidRPr="000350B6">
        <w:rPr>
          <w:rFonts w:ascii="Times New Roman" w:hAnsi="Times New Roman" w:cs="B Zar" w:hint="cs"/>
          <w:sz w:val="26"/>
          <w:szCs w:val="26"/>
          <w:rtl/>
        </w:rPr>
        <w:t>ی حسابرسی، ممکن است باعث شود تا حسابرس برای ابقا در سمت خود، رضایت</w:t>
      </w:r>
      <w:r w:rsidRPr="000350B6">
        <w:rPr>
          <w:rFonts w:ascii="Times New Roman" w:hAnsi="Times New Roman" w:cs="B Zar"/>
          <w:sz w:val="26"/>
          <w:szCs w:val="26"/>
          <w:rtl/>
        </w:rPr>
        <w:softHyphen/>
      </w:r>
      <w:r w:rsidRPr="000350B6">
        <w:rPr>
          <w:rFonts w:ascii="Times New Roman" w:hAnsi="Times New Roman" w:cs="B Zar" w:hint="cs"/>
          <w:sz w:val="26"/>
          <w:szCs w:val="26"/>
          <w:rtl/>
        </w:rPr>
        <w:t>مندی صاحبکار را به عنوان یکی از عوامل مؤثر بر تصمیم</w:t>
      </w:r>
      <w:r w:rsidR="00DE11D6">
        <w:rPr>
          <w:rFonts w:ascii="Times New Roman" w:hAnsi="Times New Roman" w:cs="B Zar" w:hint="cs"/>
          <w:sz w:val="26"/>
          <w:szCs w:val="26"/>
          <w:rtl/>
        </w:rPr>
        <w:t>‏</w:t>
      </w:r>
      <w:r w:rsidRPr="000350B6">
        <w:rPr>
          <w:rFonts w:ascii="Times New Roman" w:hAnsi="Times New Roman" w:cs="B Zar" w:hint="cs"/>
          <w:sz w:val="26"/>
          <w:szCs w:val="26"/>
          <w:rtl/>
        </w:rPr>
        <w:t>گیری</w:t>
      </w:r>
      <w:r w:rsidR="00DE11D6">
        <w:rPr>
          <w:rFonts w:ascii="Times New Roman" w:hAnsi="Times New Roman" w:cs="B Zar" w:hint="cs"/>
          <w:sz w:val="26"/>
          <w:szCs w:val="26"/>
          <w:rtl/>
        </w:rPr>
        <w:t>‏</w:t>
      </w:r>
      <w:r w:rsidRPr="000350B6">
        <w:rPr>
          <w:rFonts w:ascii="Times New Roman" w:hAnsi="Times New Roman" w:cs="B Zar" w:hint="cs"/>
          <w:sz w:val="26"/>
          <w:szCs w:val="26"/>
          <w:rtl/>
        </w:rPr>
        <w:t>های خود در نظر گیرد.</w:t>
      </w:r>
      <w:bookmarkEnd w:id="7"/>
    </w:p>
    <w:p w:rsidR="004C6127" w:rsidRPr="00891CF8" w:rsidRDefault="00795936" w:rsidP="00A73BA7">
      <w:pPr>
        <w:spacing w:after="120" w:line="240" w:lineRule="auto"/>
        <w:ind w:firstLine="284"/>
        <w:jc w:val="both"/>
        <w:rPr>
          <w:rFonts w:ascii="Times New Roman" w:hAnsi="Times New Roman" w:cs="B Zar"/>
          <w:sz w:val="26"/>
          <w:szCs w:val="26"/>
          <w:rtl/>
        </w:rPr>
      </w:pPr>
      <w:r>
        <w:rPr>
          <w:rFonts w:ascii="Times New Roman" w:hAnsi="Times New Roman" w:cs="B Zar" w:hint="cs"/>
          <w:sz w:val="26"/>
          <w:szCs w:val="26"/>
          <w:rtl/>
        </w:rPr>
        <w:t xml:space="preserve">البته </w:t>
      </w:r>
      <w:r w:rsidR="001C278C" w:rsidRPr="00891CF8">
        <w:rPr>
          <w:rFonts w:ascii="Times New Roman" w:hAnsi="Times New Roman" w:cs="B Zar" w:hint="cs"/>
          <w:sz w:val="26"/>
          <w:szCs w:val="26"/>
          <w:rtl/>
        </w:rPr>
        <w:t>کمران</w:t>
      </w:r>
      <w:r w:rsidR="007D64D7">
        <w:rPr>
          <w:rFonts w:ascii="Times New Roman" w:hAnsi="Times New Roman" w:cs="B Zar" w:hint="cs"/>
          <w:sz w:val="26"/>
          <w:szCs w:val="26"/>
          <w:vertAlign w:val="superscript"/>
          <w:rtl/>
        </w:rPr>
        <w:t>7</w:t>
      </w:r>
      <w:r w:rsidR="001C278C" w:rsidRPr="00891CF8">
        <w:rPr>
          <w:rFonts w:ascii="Times New Roman" w:hAnsi="Times New Roman" w:cs="B Zar" w:hint="cs"/>
          <w:sz w:val="26"/>
          <w:szCs w:val="26"/>
          <w:rtl/>
        </w:rPr>
        <w:t xml:space="preserve"> (2005) اثر تداوم انتخاب حسابرس بر کیفیت حسابرسی را از منظر</w:t>
      </w:r>
      <w:r>
        <w:rPr>
          <w:rFonts w:ascii="Times New Roman" w:hAnsi="Times New Roman" w:cs="B Zar" w:hint="cs"/>
          <w:sz w:val="26"/>
          <w:szCs w:val="26"/>
          <w:rtl/>
        </w:rPr>
        <w:t xml:space="preserve"> دیگری بررسی نموده است. وی استدلال می</w:t>
      </w:r>
      <w:r>
        <w:rPr>
          <w:rFonts w:ascii="Times New Roman" w:hAnsi="Times New Roman" w:cs="B Zar" w:hint="cs"/>
          <w:sz w:val="26"/>
          <w:szCs w:val="26"/>
          <w:rtl/>
        </w:rPr>
        <w:softHyphen/>
        <w:t>کند</w:t>
      </w:r>
      <w:r w:rsidR="001C278C" w:rsidRPr="00891CF8">
        <w:rPr>
          <w:rFonts w:ascii="Times New Roman" w:hAnsi="Times New Roman" w:cs="B Zar" w:hint="cs"/>
          <w:sz w:val="26"/>
          <w:szCs w:val="26"/>
          <w:rtl/>
        </w:rPr>
        <w:t xml:space="preserve"> </w:t>
      </w:r>
      <w:r w:rsidR="0001357A">
        <w:rPr>
          <w:rFonts w:ascii="Times New Roman" w:hAnsi="Times New Roman" w:cs="B Zar" w:hint="cs"/>
          <w:sz w:val="26"/>
          <w:szCs w:val="26"/>
          <w:rtl/>
        </w:rPr>
        <w:t>تداوم انتخاب حسابرس موجب می</w:t>
      </w:r>
      <w:r w:rsidR="0001357A">
        <w:rPr>
          <w:rFonts w:ascii="Times New Roman" w:hAnsi="Times New Roman" w:cs="B Zar" w:hint="cs"/>
          <w:sz w:val="26"/>
          <w:szCs w:val="26"/>
          <w:rtl/>
        </w:rPr>
        <w:softHyphen/>
        <w:t>شود</w:t>
      </w:r>
      <w:r w:rsidR="001C278C" w:rsidRPr="00891CF8">
        <w:rPr>
          <w:rFonts w:ascii="Times New Roman" w:hAnsi="Times New Roman" w:cs="B Zar" w:hint="cs"/>
          <w:sz w:val="26"/>
          <w:szCs w:val="26"/>
          <w:rtl/>
        </w:rPr>
        <w:t xml:space="preserve"> تا حسابرس به مرور دانش خاص بیشتری را کسب کند، که این موضوع باعث افزایش صلاحیت حرفه</w:t>
      </w:r>
      <w:r w:rsidR="001C278C" w:rsidRPr="00891CF8">
        <w:rPr>
          <w:rFonts w:ascii="Times New Roman" w:hAnsi="Times New Roman" w:cs="B Zar"/>
          <w:sz w:val="26"/>
          <w:szCs w:val="26"/>
          <w:rtl/>
        </w:rPr>
        <w:softHyphen/>
      </w:r>
      <w:r w:rsidR="001C278C" w:rsidRPr="00891CF8">
        <w:rPr>
          <w:rFonts w:ascii="Times New Roman" w:hAnsi="Times New Roman" w:cs="B Zar" w:hint="cs"/>
          <w:sz w:val="26"/>
          <w:szCs w:val="26"/>
          <w:rtl/>
        </w:rPr>
        <w:t>ای حسابرس و افزایش کیفیت حسابرسی می</w:t>
      </w:r>
      <w:r w:rsidR="00DE11D6">
        <w:rPr>
          <w:rFonts w:ascii="Times New Roman" w:hAnsi="Times New Roman" w:cs="B Zar" w:hint="cs"/>
          <w:sz w:val="26"/>
          <w:szCs w:val="26"/>
          <w:rtl/>
        </w:rPr>
        <w:t>‏</w:t>
      </w:r>
      <w:r w:rsidR="001C278C" w:rsidRPr="00891CF8">
        <w:rPr>
          <w:rFonts w:ascii="Times New Roman" w:hAnsi="Times New Roman" w:cs="B Zar" w:hint="cs"/>
          <w:sz w:val="26"/>
          <w:szCs w:val="26"/>
          <w:rtl/>
        </w:rPr>
        <w:t>شود.</w:t>
      </w:r>
      <w:r w:rsidR="0001357A">
        <w:rPr>
          <w:rFonts w:ascii="Times New Roman" w:hAnsi="Times New Roman" w:cs="B Zar" w:hint="cs"/>
          <w:sz w:val="26"/>
          <w:szCs w:val="26"/>
          <w:rtl/>
        </w:rPr>
        <w:t xml:space="preserve"> در تحقیق حاضر، در ارتباط با تاثیر تداوم انتخاب حسابرس بر کیفیت حسابرسی، به دلیل تاثیر تداوم انتخاب حسابرس بر استقلال حسابرس بر دیدگاه اول تاکید شده است.</w:t>
      </w:r>
      <w:r w:rsidR="001C278C" w:rsidRPr="00891CF8">
        <w:rPr>
          <w:rFonts w:ascii="Times New Roman" w:hAnsi="Times New Roman" w:cs="B Zar" w:hint="cs"/>
          <w:sz w:val="26"/>
          <w:szCs w:val="26"/>
          <w:rtl/>
        </w:rPr>
        <w:t xml:space="preserve"> </w:t>
      </w:r>
    </w:p>
    <w:p w:rsidR="001C278C" w:rsidRPr="00891CF8" w:rsidRDefault="00FE542F" w:rsidP="005B1920">
      <w:pPr>
        <w:spacing w:after="0" w:line="240" w:lineRule="auto"/>
        <w:contextualSpacing/>
        <w:jc w:val="both"/>
        <w:rPr>
          <w:rFonts w:cs="B Zar"/>
          <w:b/>
          <w:bCs/>
          <w:sz w:val="26"/>
          <w:szCs w:val="26"/>
        </w:rPr>
      </w:pPr>
      <w:r w:rsidRPr="00891CF8">
        <w:rPr>
          <w:rFonts w:cs="B Zar" w:hint="cs"/>
          <w:b/>
          <w:bCs/>
          <w:sz w:val="26"/>
          <w:szCs w:val="26"/>
          <w:rtl/>
        </w:rPr>
        <w:t>5</w:t>
      </w:r>
      <w:r w:rsidR="008C6FE9" w:rsidRPr="00891CF8">
        <w:rPr>
          <w:rFonts w:cs="B Zar" w:hint="cs"/>
          <w:b/>
          <w:bCs/>
          <w:sz w:val="26"/>
          <w:szCs w:val="26"/>
          <w:rtl/>
        </w:rPr>
        <w:t>-</w:t>
      </w:r>
      <w:r w:rsidRPr="00891CF8">
        <w:rPr>
          <w:rFonts w:cs="B Zar" w:hint="cs"/>
          <w:b/>
          <w:bCs/>
          <w:sz w:val="26"/>
          <w:szCs w:val="26"/>
          <w:rtl/>
        </w:rPr>
        <w:t>2</w:t>
      </w:r>
      <w:r w:rsidR="005B1920">
        <w:rPr>
          <w:rFonts w:cs="B Zar" w:hint="cs"/>
          <w:b/>
          <w:bCs/>
          <w:sz w:val="26"/>
          <w:szCs w:val="26"/>
          <w:rtl/>
        </w:rPr>
        <w:t>)</w:t>
      </w:r>
      <w:r w:rsidR="00433508" w:rsidRPr="00891CF8">
        <w:rPr>
          <w:rFonts w:cs="B Zar" w:hint="cs"/>
          <w:b/>
          <w:bCs/>
          <w:sz w:val="26"/>
          <w:szCs w:val="26"/>
          <w:rtl/>
        </w:rPr>
        <w:t xml:space="preserve"> </w:t>
      </w:r>
      <w:r w:rsidR="001C278C" w:rsidRPr="00891CF8">
        <w:rPr>
          <w:rFonts w:cs="B Zar" w:hint="cs"/>
          <w:b/>
          <w:bCs/>
          <w:sz w:val="26"/>
          <w:szCs w:val="26"/>
          <w:rtl/>
        </w:rPr>
        <w:t>تاثیر کیفیت حسابرسی بر ریسک سرمایه گذاری</w:t>
      </w:r>
    </w:p>
    <w:p w:rsidR="00FE0E27" w:rsidRPr="00891CF8" w:rsidRDefault="00FE0E27" w:rsidP="005B1920">
      <w:pPr>
        <w:spacing w:after="0" w:line="240" w:lineRule="auto"/>
        <w:contextualSpacing/>
        <w:jc w:val="both"/>
        <w:rPr>
          <w:rFonts w:ascii="TT1110o00" w:cs="B Zar"/>
          <w:sz w:val="26"/>
          <w:szCs w:val="26"/>
          <w:rtl/>
        </w:rPr>
      </w:pPr>
      <w:r w:rsidRPr="00891CF8">
        <w:rPr>
          <w:rFonts w:ascii="TT1110o00" w:cs="B Zar" w:hint="cs"/>
          <w:sz w:val="26"/>
          <w:szCs w:val="26"/>
          <w:rtl/>
        </w:rPr>
        <w:t>ریسک را می</w:t>
      </w:r>
      <w:r w:rsidRPr="00891CF8">
        <w:rPr>
          <w:rFonts w:ascii="TT1110o00" w:cs="B Zar"/>
          <w:sz w:val="26"/>
          <w:szCs w:val="26"/>
          <w:rtl/>
        </w:rPr>
        <w:softHyphen/>
      </w:r>
      <w:r w:rsidRPr="00891CF8">
        <w:rPr>
          <w:rFonts w:ascii="TT1110o00" w:cs="B Zar" w:hint="cs"/>
          <w:sz w:val="26"/>
          <w:szCs w:val="26"/>
          <w:rtl/>
        </w:rPr>
        <w:t>توان نتیجه</w:t>
      </w:r>
      <w:r w:rsidR="005B1920">
        <w:rPr>
          <w:rFonts w:ascii="TT1110o00" w:cs="B Zar"/>
          <w:sz w:val="26"/>
          <w:szCs w:val="26"/>
          <w:rtl/>
        </w:rPr>
        <w:softHyphen/>
      </w:r>
      <w:r w:rsidR="005B1920">
        <w:rPr>
          <w:rFonts w:ascii="TT1110o00" w:cs="B Zar" w:hint="cs"/>
          <w:sz w:val="26"/>
          <w:szCs w:val="26"/>
          <w:rtl/>
        </w:rPr>
        <w:t>ی نبود اطلاعات کامل تلقی کرد</w:t>
      </w:r>
      <w:r w:rsidRPr="00891CF8">
        <w:rPr>
          <w:rFonts w:ascii="TT1110o00" w:cs="B Zar" w:hint="cs"/>
          <w:sz w:val="26"/>
          <w:szCs w:val="26"/>
          <w:rtl/>
        </w:rPr>
        <w:t xml:space="preserve"> به طوری که در صورت نبود اطمینان کامل از موفقیت، ریسک وجود دارد.</w:t>
      </w:r>
      <w:r w:rsidR="005B1920">
        <w:rPr>
          <w:rFonts w:ascii="TT1110o00" w:cs="B Zar" w:hint="cs"/>
          <w:sz w:val="26"/>
          <w:szCs w:val="26"/>
          <w:rtl/>
        </w:rPr>
        <w:t xml:space="preserve"> شفافیت بیشتر برای اقتصاد موضوع</w:t>
      </w:r>
      <w:r w:rsidRPr="00891CF8">
        <w:rPr>
          <w:rFonts w:ascii="TT1110o00" w:cs="B Zar" w:hint="cs"/>
          <w:sz w:val="26"/>
          <w:szCs w:val="26"/>
          <w:rtl/>
        </w:rPr>
        <w:t>ی ضروری است</w:t>
      </w:r>
      <w:r w:rsidR="005B1920">
        <w:rPr>
          <w:rFonts w:ascii="TT1110o00" w:cs="B Zar" w:hint="cs"/>
          <w:sz w:val="26"/>
          <w:szCs w:val="26"/>
          <w:rtl/>
        </w:rPr>
        <w:t>، زیرا باعث بهبود تخصیص منابع می</w:t>
      </w:r>
      <w:r w:rsidR="005B1920">
        <w:rPr>
          <w:rFonts w:ascii="TT1110o00" w:cs="B Zar" w:hint="cs"/>
          <w:sz w:val="26"/>
          <w:szCs w:val="26"/>
          <w:rtl/>
        </w:rPr>
        <w:softHyphen/>
        <w:t>شود و به طور مستقیم</w:t>
      </w:r>
      <w:r w:rsidRPr="00891CF8">
        <w:rPr>
          <w:rFonts w:ascii="TT1110o00" w:cs="B Zar" w:hint="cs"/>
          <w:sz w:val="26"/>
          <w:szCs w:val="26"/>
          <w:rtl/>
        </w:rPr>
        <w:t xml:space="preserve"> با کارایی و رشد اقتصادی سروکار دارد. نقصان اطلاعات شفاف در بازار موجب افزایش هزینه معاملات و شکست بازار خواهد شد. </w:t>
      </w:r>
      <w:r w:rsidR="005B1920">
        <w:rPr>
          <w:rFonts w:ascii="TT1110o00" w:cs="B Zar" w:hint="cs"/>
          <w:sz w:val="26"/>
          <w:szCs w:val="26"/>
          <w:rtl/>
        </w:rPr>
        <w:t>به همین دلیل</w:t>
      </w:r>
      <w:r w:rsidRPr="00891CF8">
        <w:rPr>
          <w:rFonts w:ascii="TT1110o00" w:cs="B Zar" w:hint="cs"/>
          <w:sz w:val="26"/>
          <w:szCs w:val="26"/>
          <w:rtl/>
        </w:rPr>
        <w:t>، در بسیاری از شکست</w:t>
      </w:r>
      <w:r w:rsidRPr="00891CF8">
        <w:rPr>
          <w:rFonts w:ascii="TT1110o00" w:cs="B Zar"/>
          <w:sz w:val="26"/>
          <w:szCs w:val="26"/>
          <w:rtl/>
        </w:rPr>
        <w:softHyphen/>
      </w:r>
      <w:r w:rsidRPr="00891CF8">
        <w:rPr>
          <w:rFonts w:ascii="TT1110o00" w:cs="B Zar" w:hint="cs"/>
          <w:sz w:val="26"/>
          <w:szCs w:val="26"/>
          <w:rtl/>
        </w:rPr>
        <w:t xml:space="preserve">های اخیر </w:t>
      </w:r>
      <w:r w:rsidRPr="00891CF8">
        <w:rPr>
          <w:rFonts w:ascii="TT1110o00" w:cs="B Zar" w:hint="cs"/>
          <w:sz w:val="26"/>
          <w:szCs w:val="26"/>
          <w:rtl/>
        </w:rPr>
        <w:lastRenderedPageBreak/>
        <w:t>بازار سرمایه، نبود شفافیت به عنوان یکی از عوامل تاثیر گذار قلمداد شده است (سامویل دیپازا و روبرت اکلس</w:t>
      </w:r>
      <w:r w:rsidR="00A577D6">
        <w:rPr>
          <w:rFonts w:ascii="TT1110o00" w:cs="B Zar" w:hint="cs"/>
          <w:sz w:val="26"/>
          <w:szCs w:val="26"/>
          <w:vertAlign w:val="superscript"/>
          <w:rtl/>
        </w:rPr>
        <w:t>8</w:t>
      </w:r>
      <w:r w:rsidRPr="00891CF8">
        <w:rPr>
          <w:rFonts w:ascii="TT1110o00" w:cs="B Zar" w:hint="cs"/>
          <w:sz w:val="26"/>
          <w:szCs w:val="26"/>
          <w:rtl/>
        </w:rPr>
        <w:t>، 2002). شفافیت باعث کاهش عدم ا</w:t>
      </w:r>
      <w:r w:rsidR="005B1920">
        <w:rPr>
          <w:rFonts w:ascii="TT1110o00" w:cs="B Zar" w:hint="cs"/>
          <w:sz w:val="26"/>
          <w:szCs w:val="26"/>
          <w:rtl/>
        </w:rPr>
        <w:t>طمینان بازار در خصوص تصمیم</w:t>
      </w:r>
      <w:r w:rsidR="005B1920">
        <w:rPr>
          <w:rFonts w:ascii="TT1110o00" w:cs="B Zar"/>
          <w:sz w:val="26"/>
          <w:szCs w:val="26"/>
          <w:rtl/>
        </w:rPr>
        <w:softHyphen/>
      </w:r>
      <w:r w:rsidR="00A73BA7">
        <w:rPr>
          <w:rFonts w:ascii="TT1110o00" w:cs="B Zar" w:hint="cs"/>
          <w:sz w:val="26"/>
          <w:szCs w:val="26"/>
          <w:rtl/>
        </w:rPr>
        <w:t>های آینده قانون گذاران می‏</w:t>
      </w:r>
      <w:r w:rsidR="005B1920">
        <w:rPr>
          <w:rFonts w:ascii="TT1110o00" w:cs="B Zar" w:hint="cs"/>
          <w:sz w:val="26"/>
          <w:szCs w:val="26"/>
          <w:rtl/>
        </w:rPr>
        <w:t>شود.</w:t>
      </w:r>
      <w:r w:rsidRPr="00891CF8">
        <w:rPr>
          <w:rFonts w:ascii="TT1110o00" w:cs="B Zar" w:hint="cs"/>
          <w:sz w:val="26"/>
          <w:szCs w:val="26"/>
          <w:rtl/>
        </w:rPr>
        <w:t xml:space="preserve"> در نتیجه</w:t>
      </w:r>
      <w:r w:rsidR="005B1920">
        <w:rPr>
          <w:rFonts w:ascii="TT1110o00" w:cs="B Zar" w:hint="cs"/>
          <w:sz w:val="26"/>
          <w:szCs w:val="26"/>
          <w:rtl/>
        </w:rPr>
        <w:t>،</w:t>
      </w:r>
      <w:r w:rsidRPr="00891CF8">
        <w:rPr>
          <w:rFonts w:ascii="TT1110o00" w:cs="B Zar" w:hint="cs"/>
          <w:sz w:val="26"/>
          <w:szCs w:val="26"/>
          <w:rtl/>
        </w:rPr>
        <w:t xml:space="preserve"> قابلیت پیش</w:t>
      </w:r>
      <w:r w:rsidRPr="00891CF8">
        <w:rPr>
          <w:rFonts w:ascii="TT1110o00" w:cs="B Zar"/>
          <w:sz w:val="26"/>
          <w:szCs w:val="26"/>
          <w:rtl/>
        </w:rPr>
        <w:softHyphen/>
      </w:r>
      <w:r w:rsidRPr="00891CF8">
        <w:rPr>
          <w:rFonts w:ascii="TT1110o00" w:cs="B Zar" w:hint="cs"/>
          <w:sz w:val="26"/>
          <w:szCs w:val="26"/>
          <w:rtl/>
        </w:rPr>
        <w:t>بینی سیاست</w:t>
      </w:r>
      <w:r w:rsidRPr="00891CF8">
        <w:rPr>
          <w:rFonts w:ascii="TT1110o00" w:cs="B Zar"/>
          <w:sz w:val="26"/>
          <w:szCs w:val="26"/>
          <w:rtl/>
        </w:rPr>
        <w:softHyphen/>
      </w:r>
      <w:r w:rsidRPr="00891CF8">
        <w:rPr>
          <w:rFonts w:ascii="TT1110o00" w:cs="B Zar" w:hint="cs"/>
          <w:sz w:val="26"/>
          <w:szCs w:val="26"/>
          <w:rtl/>
        </w:rPr>
        <w:t>ها</w:t>
      </w:r>
      <w:r w:rsidR="009001FF">
        <w:rPr>
          <w:rFonts w:ascii="TT1110o00" w:cs="B Zar" w:hint="cs"/>
          <w:sz w:val="26"/>
          <w:szCs w:val="26"/>
          <w:rtl/>
        </w:rPr>
        <w:t>ی پولی و کارایی بازارهای مالی</w:t>
      </w:r>
      <w:r w:rsidRPr="00891CF8">
        <w:rPr>
          <w:rFonts w:ascii="TT1110o00" w:cs="B Zar" w:hint="cs"/>
          <w:sz w:val="26"/>
          <w:szCs w:val="26"/>
          <w:rtl/>
        </w:rPr>
        <w:t xml:space="preserve"> افزایش می</w:t>
      </w:r>
      <w:r w:rsidRPr="00891CF8">
        <w:rPr>
          <w:rFonts w:ascii="TT1110o00" w:cs="B Zar"/>
          <w:sz w:val="26"/>
          <w:szCs w:val="26"/>
          <w:rtl/>
        </w:rPr>
        <w:softHyphen/>
      </w:r>
      <w:r w:rsidR="009001FF">
        <w:rPr>
          <w:rFonts w:ascii="TT1110o00" w:cs="B Zar" w:hint="cs"/>
          <w:sz w:val="26"/>
          <w:szCs w:val="26"/>
          <w:rtl/>
        </w:rPr>
        <w:t>یابد</w:t>
      </w:r>
      <w:r w:rsidRPr="00891CF8">
        <w:rPr>
          <w:rFonts w:ascii="TT1110o00" w:cs="B Zar" w:hint="cs"/>
          <w:sz w:val="26"/>
          <w:szCs w:val="26"/>
          <w:rtl/>
        </w:rPr>
        <w:t>. نبود اطلاعات شفاف در بازارهای مالی عامل تعیین کننده</w:t>
      </w:r>
      <w:r w:rsidRPr="00891CF8">
        <w:rPr>
          <w:rFonts w:ascii="TT1110o00" w:cs="B Zar"/>
          <w:sz w:val="26"/>
          <w:szCs w:val="26"/>
          <w:rtl/>
        </w:rPr>
        <w:softHyphen/>
      </w:r>
      <w:r w:rsidRPr="00891CF8">
        <w:rPr>
          <w:rFonts w:ascii="TT1110o00" w:cs="B Zar" w:hint="cs"/>
          <w:sz w:val="26"/>
          <w:szCs w:val="26"/>
          <w:rtl/>
        </w:rPr>
        <w:t>ای در ورود حجم عظیمی از سرمایه گذاری</w:t>
      </w:r>
      <w:r w:rsidRPr="00891CF8">
        <w:rPr>
          <w:rFonts w:ascii="TT1110o00" w:cs="B Zar"/>
          <w:sz w:val="26"/>
          <w:szCs w:val="26"/>
          <w:rtl/>
        </w:rPr>
        <w:softHyphen/>
      </w:r>
      <w:r w:rsidRPr="00891CF8">
        <w:rPr>
          <w:rFonts w:ascii="TT1110o00" w:cs="B Zar" w:hint="cs"/>
          <w:sz w:val="26"/>
          <w:szCs w:val="26"/>
          <w:rtl/>
        </w:rPr>
        <w:t>های خارجی و خروج سریع آنها در صورت بروز بحران به شمار می</w:t>
      </w:r>
      <w:r w:rsidRPr="00891CF8">
        <w:rPr>
          <w:rFonts w:ascii="TT1110o00" w:cs="B Zar"/>
          <w:sz w:val="26"/>
          <w:szCs w:val="26"/>
          <w:rtl/>
        </w:rPr>
        <w:softHyphen/>
      </w:r>
      <w:r w:rsidRPr="00891CF8">
        <w:rPr>
          <w:rFonts w:ascii="TT1110o00" w:cs="B Zar" w:hint="cs"/>
          <w:sz w:val="26"/>
          <w:szCs w:val="26"/>
          <w:rtl/>
        </w:rPr>
        <w:t>رود. نبود شفافیت در تصمیم</w:t>
      </w:r>
      <w:r w:rsidRPr="00891CF8">
        <w:rPr>
          <w:rFonts w:ascii="TT1110o00" w:cs="B Zar"/>
          <w:sz w:val="26"/>
          <w:szCs w:val="26"/>
          <w:rtl/>
        </w:rPr>
        <w:softHyphen/>
      </w:r>
      <w:r w:rsidRPr="00891CF8">
        <w:rPr>
          <w:rFonts w:ascii="TT1110o00" w:cs="B Zar" w:hint="cs"/>
          <w:sz w:val="26"/>
          <w:szCs w:val="26"/>
          <w:rtl/>
        </w:rPr>
        <w:t>گیری و عدم ارایه منظم اطلاعات مربوط برای پاسخگویی به انتظارات منطقی، بنگاه</w:t>
      </w:r>
      <w:r w:rsidRPr="00891CF8">
        <w:rPr>
          <w:rFonts w:ascii="TT1110o00" w:cs="B Zar"/>
          <w:sz w:val="26"/>
          <w:szCs w:val="26"/>
          <w:rtl/>
        </w:rPr>
        <w:softHyphen/>
      </w:r>
      <w:r w:rsidRPr="00891CF8">
        <w:rPr>
          <w:rFonts w:ascii="TT1110o00" w:cs="B Zar" w:hint="cs"/>
          <w:sz w:val="26"/>
          <w:szCs w:val="26"/>
          <w:rtl/>
        </w:rPr>
        <w:t>های خصوصی را مجبور می</w:t>
      </w:r>
      <w:r w:rsidRPr="00891CF8">
        <w:rPr>
          <w:rFonts w:ascii="TT1110o00" w:cs="B Zar"/>
          <w:sz w:val="26"/>
          <w:szCs w:val="26"/>
          <w:rtl/>
        </w:rPr>
        <w:softHyphen/>
      </w:r>
      <w:r w:rsidRPr="00891CF8">
        <w:rPr>
          <w:rFonts w:ascii="TT1110o00" w:cs="B Zar" w:hint="cs"/>
          <w:sz w:val="26"/>
          <w:szCs w:val="26"/>
          <w:rtl/>
        </w:rPr>
        <w:t>کند تا با بررسی بیشتر انتظارات خود، قابلیت تغییر پذیری ارزش دارایی</w:t>
      </w:r>
      <w:r w:rsidRPr="00891CF8">
        <w:rPr>
          <w:rFonts w:ascii="TT1110o00" w:cs="B Zar"/>
          <w:sz w:val="26"/>
          <w:szCs w:val="26"/>
          <w:rtl/>
        </w:rPr>
        <w:softHyphen/>
      </w:r>
      <w:r w:rsidRPr="00891CF8">
        <w:rPr>
          <w:rFonts w:ascii="TT1110o00" w:cs="B Zar" w:hint="cs"/>
          <w:sz w:val="26"/>
          <w:szCs w:val="26"/>
          <w:rtl/>
        </w:rPr>
        <w:t>ها و سرمایه گذاری</w:t>
      </w:r>
      <w:r w:rsidRPr="00891CF8">
        <w:rPr>
          <w:rFonts w:ascii="TT1110o00" w:cs="B Zar"/>
          <w:sz w:val="26"/>
          <w:szCs w:val="26"/>
          <w:rtl/>
        </w:rPr>
        <w:softHyphen/>
      </w:r>
      <w:r w:rsidR="009001FF">
        <w:rPr>
          <w:rFonts w:ascii="TT1110o00" w:cs="B Zar" w:hint="cs"/>
          <w:sz w:val="26"/>
          <w:szCs w:val="26"/>
          <w:rtl/>
        </w:rPr>
        <w:t>ها را افزایش داده</w:t>
      </w:r>
      <w:r w:rsidRPr="00891CF8">
        <w:rPr>
          <w:rFonts w:ascii="TT1110o00" w:cs="B Zar" w:hint="cs"/>
          <w:sz w:val="26"/>
          <w:szCs w:val="26"/>
          <w:rtl/>
        </w:rPr>
        <w:t xml:space="preserve"> در نتیجه ریسک بالاتری را برای سرمایه گذاری</w:t>
      </w:r>
      <w:r w:rsidRPr="00891CF8">
        <w:rPr>
          <w:rFonts w:ascii="TT1110o00" w:cs="B Zar"/>
          <w:sz w:val="26"/>
          <w:szCs w:val="26"/>
          <w:rtl/>
        </w:rPr>
        <w:softHyphen/>
      </w:r>
      <w:r w:rsidRPr="00891CF8">
        <w:rPr>
          <w:rFonts w:ascii="TT1110o00" w:cs="B Zar" w:hint="cs"/>
          <w:sz w:val="26"/>
          <w:szCs w:val="26"/>
          <w:rtl/>
        </w:rPr>
        <w:t>های خود متصور شوند (خالقی مقدم و خالق، 1388).</w:t>
      </w:r>
    </w:p>
    <w:p w:rsidR="001C278C" w:rsidRPr="00891CF8" w:rsidRDefault="001C278C" w:rsidP="005E3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T1110o00" w:cs="B Zar"/>
          <w:sz w:val="26"/>
          <w:szCs w:val="26"/>
          <w:rtl/>
        </w:rPr>
      </w:pPr>
      <w:r w:rsidRPr="00891CF8">
        <w:rPr>
          <w:rFonts w:ascii="TT1110o00" w:cs="B Zar" w:hint="cs"/>
          <w:sz w:val="26"/>
          <w:szCs w:val="26"/>
          <w:rtl/>
        </w:rPr>
        <w:t xml:space="preserve">      با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افزايش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منابع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در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اختيار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مديريت،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ميزان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افراد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ذينفع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در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ارتباط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با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شركت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افزايش مي</w:t>
      </w:r>
      <w:r w:rsidRPr="00891CF8">
        <w:rPr>
          <w:rFonts w:ascii="TT1110o00" w:cs="B Zar"/>
          <w:sz w:val="26"/>
          <w:szCs w:val="26"/>
          <w:rtl/>
        </w:rPr>
        <w:softHyphen/>
      </w:r>
      <w:r w:rsidRPr="00891CF8">
        <w:rPr>
          <w:rFonts w:ascii="TT1110o00" w:cs="B Zar" w:hint="cs"/>
          <w:sz w:val="26"/>
          <w:szCs w:val="26"/>
          <w:rtl/>
        </w:rPr>
        <w:t>يابد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كه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پيامد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چنين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شرايطي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بروز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تضاد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منافع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است</w:t>
      </w:r>
      <w:r w:rsidRPr="00891CF8">
        <w:rPr>
          <w:rFonts w:ascii="TT1110o00" w:cs="B Zar"/>
          <w:sz w:val="26"/>
          <w:szCs w:val="26"/>
        </w:rPr>
        <w:t>.</w:t>
      </w:r>
      <w:r w:rsidRPr="00891CF8">
        <w:rPr>
          <w:rFonts w:ascii="TT1110o00" w:cs="B Zar" w:hint="cs"/>
          <w:sz w:val="26"/>
          <w:szCs w:val="26"/>
          <w:rtl/>
        </w:rPr>
        <w:t xml:space="preserve"> در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نتيجه</w:t>
      </w:r>
      <w:r w:rsidRPr="00891CF8">
        <w:rPr>
          <w:rFonts w:ascii="TT1110o00" w:cs="B Zar"/>
          <w:sz w:val="26"/>
          <w:szCs w:val="26"/>
          <w:rtl/>
        </w:rPr>
        <w:softHyphen/>
      </w:r>
      <w:r w:rsidRPr="00891CF8">
        <w:rPr>
          <w:rFonts w:ascii="TT1110o00" w:cs="B Zar" w:hint="cs"/>
          <w:sz w:val="26"/>
          <w:szCs w:val="26"/>
          <w:rtl/>
        </w:rPr>
        <w:t>ي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تضاد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منافع،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افراد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ذينفع براي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همسو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ساختن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منافع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سايرين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با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خود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يا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به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حداقل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رساندن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آثار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ناشي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از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تضاد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منافع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بايد متحمل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هزينه</w:t>
      </w:r>
      <w:r w:rsidRPr="00891CF8">
        <w:rPr>
          <w:rFonts w:ascii="TT1110o00" w:cs="B Zar"/>
          <w:sz w:val="26"/>
          <w:szCs w:val="26"/>
          <w:rtl/>
        </w:rPr>
        <w:softHyphen/>
      </w:r>
      <w:r w:rsidRPr="00891CF8">
        <w:rPr>
          <w:rFonts w:ascii="TT1110o00" w:cs="B Zar" w:hint="cs"/>
          <w:sz w:val="26"/>
          <w:szCs w:val="26"/>
          <w:rtl/>
        </w:rPr>
        <w:t>هاي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نمايندگي</w:t>
      </w:r>
      <w:r w:rsidR="00A577D6">
        <w:rPr>
          <w:rFonts w:ascii="TT1110o00" w:cs="B Zar" w:hint="cs"/>
          <w:sz w:val="26"/>
          <w:szCs w:val="26"/>
          <w:vertAlign w:val="superscript"/>
          <w:rtl/>
        </w:rPr>
        <w:t>9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شوند (جنسن و مکلینک</w:t>
      </w:r>
      <w:r w:rsidR="00A577D6">
        <w:rPr>
          <w:rFonts w:ascii="TT1110o00" w:cs="B Zar" w:hint="cs"/>
          <w:sz w:val="26"/>
          <w:szCs w:val="26"/>
          <w:vertAlign w:val="superscript"/>
          <w:rtl/>
        </w:rPr>
        <w:t>10</w:t>
      </w:r>
      <w:r w:rsidRPr="00891CF8">
        <w:rPr>
          <w:rFonts w:ascii="TT1110o00" w:cs="B Zar" w:hint="cs"/>
          <w:sz w:val="26"/>
          <w:szCs w:val="26"/>
          <w:rtl/>
        </w:rPr>
        <w:t>، 1976). مدير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كه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در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كانون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اين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تضاد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منافع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قرار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دارد، با ارائه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اطلاعات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مالي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شركت سعي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مي</w:t>
      </w:r>
      <w:r w:rsidR="00A73BA7">
        <w:rPr>
          <w:rFonts w:ascii="TT1110o00" w:cs="B Zar" w:hint="cs"/>
          <w:sz w:val="26"/>
          <w:szCs w:val="26"/>
          <w:rtl/>
        </w:rPr>
        <w:t>‏</w:t>
      </w:r>
      <w:r w:rsidRPr="00891CF8">
        <w:rPr>
          <w:rFonts w:ascii="TT1110o00" w:cs="B Zar" w:hint="cs"/>
          <w:sz w:val="26"/>
          <w:szCs w:val="26"/>
          <w:rtl/>
        </w:rPr>
        <w:t>کند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تا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هزينه</w:t>
      </w:r>
      <w:r w:rsidRPr="00891CF8">
        <w:rPr>
          <w:rFonts w:ascii="TT1110o00" w:cs="B Zar"/>
          <w:sz w:val="26"/>
          <w:szCs w:val="26"/>
          <w:rtl/>
        </w:rPr>
        <w:softHyphen/>
      </w:r>
      <w:r w:rsidRPr="00891CF8">
        <w:rPr>
          <w:rFonts w:ascii="TT1110o00" w:cs="B Zar" w:hint="cs"/>
          <w:sz w:val="26"/>
          <w:szCs w:val="26"/>
          <w:rtl/>
        </w:rPr>
        <w:t>هاي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نمايندگي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را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كاهش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دهد.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اما،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به دليل وجود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اختيارات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مديريت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و نياز به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نظارت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بر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عملكرد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مدير،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قضاوت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كارشناسانه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حسابرس مستقل</w:t>
      </w:r>
      <w:r w:rsidRPr="00891CF8">
        <w:rPr>
          <w:rFonts w:ascii="TT1110o00" w:cs="B Zar"/>
          <w:sz w:val="26"/>
          <w:szCs w:val="26"/>
        </w:rPr>
        <w:t xml:space="preserve"> </w:t>
      </w:r>
      <w:r w:rsidRPr="00891CF8">
        <w:rPr>
          <w:rFonts w:ascii="TT1110o00" w:cs="B Zar" w:hint="cs"/>
          <w:sz w:val="26"/>
          <w:szCs w:val="26"/>
          <w:rtl/>
        </w:rPr>
        <w:t>مطرح مي</w:t>
      </w:r>
      <w:r w:rsidRPr="00891CF8">
        <w:rPr>
          <w:rFonts w:ascii="TT1110o00" w:cs="B Zar"/>
          <w:sz w:val="26"/>
          <w:szCs w:val="26"/>
          <w:rtl/>
        </w:rPr>
        <w:softHyphen/>
      </w:r>
      <w:r w:rsidRPr="00891CF8">
        <w:rPr>
          <w:rFonts w:ascii="TT1110o00" w:cs="B Zar" w:hint="cs"/>
          <w:sz w:val="26"/>
          <w:szCs w:val="26"/>
          <w:rtl/>
        </w:rPr>
        <w:t>شود (گل</w:t>
      </w:r>
      <w:r w:rsidR="00A577D6">
        <w:rPr>
          <w:rFonts w:ascii="TT1110o00" w:cs="B Zar" w:hint="cs"/>
          <w:sz w:val="26"/>
          <w:szCs w:val="26"/>
          <w:vertAlign w:val="superscript"/>
          <w:rtl/>
        </w:rPr>
        <w:t>11</w:t>
      </w:r>
      <w:r w:rsidRPr="00891CF8">
        <w:rPr>
          <w:rFonts w:ascii="TT1110o00" w:cs="B Zar" w:hint="cs"/>
          <w:sz w:val="26"/>
          <w:szCs w:val="26"/>
          <w:rtl/>
        </w:rPr>
        <w:t xml:space="preserve"> و همکاران، 1998). بنابراين، اگر حسابرسي با کيفيت</w:t>
      </w:r>
      <w:r w:rsidR="00FE542F" w:rsidRPr="00891CF8">
        <w:rPr>
          <w:rFonts w:ascii="TT1110o00" w:cs="B Zar" w:hint="cs"/>
          <w:sz w:val="26"/>
          <w:szCs w:val="26"/>
          <w:rtl/>
        </w:rPr>
        <w:t xml:space="preserve"> بيشتر انجام شود، سبب کاهش تضاد منافع</w:t>
      </w:r>
      <w:r w:rsidRPr="00891CF8">
        <w:rPr>
          <w:rFonts w:ascii="TT1110o00" w:cs="B Zar" w:hint="cs"/>
          <w:sz w:val="26"/>
          <w:szCs w:val="26"/>
          <w:rtl/>
        </w:rPr>
        <w:t xml:space="preserve"> </w:t>
      </w:r>
      <w:r w:rsidR="00FE542F" w:rsidRPr="00891CF8">
        <w:rPr>
          <w:rFonts w:ascii="TT1110o00" w:cs="B Zar" w:hint="cs"/>
          <w:sz w:val="26"/>
          <w:szCs w:val="26"/>
          <w:rtl/>
        </w:rPr>
        <w:t>و اف</w:t>
      </w:r>
      <w:r w:rsidR="007753D9">
        <w:rPr>
          <w:rFonts w:ascii="TT1110o00" w:cs="B Zar" w:hint="cs"/>
          <w:sz w:val="26"/>
          <w:szCs w:val="26"/>
          <w:rtl/>
        </w:rPr>
        <w:t>زایش شفافیت محیط تصمیم گیری می</w:t>
      </w:r>
      <w:r w:rsidR="007753D9">
        <w:rPr>
          <w:rFonts w:ascii="TT1110o00" w:cs="B Zar" w:hint="cs"/>
          <w:sz w:val="26"/>
          <w:szCs w:val="26"/>
          <w:rtl/>
        </w:rPr>
        <w:softHyphen/>
        <w:t>شود</w:t>
      </w:r>
      <w:r w:rsidRPr="00891CF8">
        <w:rPr>
          <w:rFonts w:ascii="TT1110o00" w:cs="B Zar" w:hint="cs"/>
          <w:sz w:val="26"/>
          <w:szCs w:val="26"/>
          <w:rtl/>
        </w:rPr>
        <w:t xml:space="preserve"> در اين حالت ريسک سرمايه گذاري نيز کاهش مي</w:t>
      </w:r>
      <w:r w:rsidRPr="00891CF8">
        <w:rPr>
          <w:rFonts w:ascii="TT1110o00" w:cs="B Zar" w:hint="cs"/>
          <w:sz w:val="26"/>
          <w:szCs w:val="26"/>
          <w:rtl/>
        </w:rPr>
        <w:softHyphen/>
        <w:t>يابد. اما، اگر کيفيت حسابرسي کاهش يابد، سبب کاهش کيفيت گزارشگري مالي و همچنين افزايش هزينه</w:t>
      </w:r>
      <w:r w:rsidRPr="00891CF8">
        <w:rPr>
          <w:rFonts w:ascii="TT1110o00" w:cs="B Zar"/>
          <w:sz w:val="26"/>
          <w:szCs w:val="26"/>
          <w:rtl/>
        </w:rPr>
        <w:softHyphen/>
      </w:r>
      <w:r w:rsidRPr="00891CF8">
        <w:rPr>
          <w:rFonts w:ascii="TT1110o00" w:cs="B Zar" w:hint="cs"/>
          <w:sz w:val="26"/>
          <w:szCs w:val="26"/>
          <w:rtl/>
        </w:rPr>
        <w:t>ي نمايندگي ناشي از ت</w:t>
      </w:r>
      <w:r w:rsidR="00A73BA7">
        <w:rPr>
          <w:rFonts w:ascii="TT1110o00" w:cs="B Zar" w:hint="cs"/>
          <w:sz w:val="26"/>
          <w:szCs w:val="26"/>
          <w:rtl/>
        </w:rPr>
        <w:t>ضاد منافع مدير و سرمايه گذار مي‏</w:t>
      </w:r>
      <w:r w:rsidRPr="00891CF8">
        <w:rPr>
          <w:rFonts w:ascii="TT1110o00" w:cs="B Zar" w:hint="cs"/>
          <w:sz w:val="26"/>
          <w:szCs w:val="26"/>
          <w:rtl/>
        </w:rPr>
        <w:t>شود. به بيان ديگر، اين امکان وجود دارد که مديريت با استفاده از ضعف کنترل</w:t>
      </w:r>
      <w:r w:rsidR="007753D9">
        <w:rPr>
          <w:rFonts w:ascii="TT1110o00" w:cs="B Zar" w:hint="cs"/>
          <w:sz w:val="26"/>
          <w:szCs w:val="26"/>
          <w:rtl/>
        </w:rPr>
        <w:t>، دست به</w:t>
      </w:r>
      <w:r w:rsidRPr="00891CF8">
        <w:rPr>
          <w:rFonts w:ascii="TT1110o00" w:cs="B Zar" w:hint="cs"/>
          <w:sz w:val="26"/>
          <w:szCs w:val="26"/>
          <w:rtl/>
        </w:rPr>
        <w:t xml:space="preserve"> مديريت سود زده و از منافع سهامداران به نفع خود استفاده کند و ارزش شرکت را کاهش دهد. در نتيجه،</w:t>
      </w:r>
      <w:r w:rsidR="00615A89" w:rsidRPr="00891CF8">
        <w:rPr>
          <w:rFonts w:ascii="TT1110o00" w:cs="B Zar" w:hint="cs"/>
          <w:sz w:val="26"/>
          <w:szCs w:val="26"/>
          <w:rtl/>
        </w:rPr>
        <w:t xml:space="preserve"> سبب افزايش ريسک سرمايه گذاري </w:t>
      </w:r>
      <w:r w:rsidRPr="00891CF8">
        <w:rPr>
          <w:rFonts w:ascii="TT1110o00" w:cs="B Zar" w:hint="cs"/>
          <w:sz w:val="26"/>
          <w:szCs w:val="26"/>
          <w:rtl/>
        </w:rPr>
        <w:softHyphen/>
        <w:t>شود.</w:t>
      </w:r>
    </w:p>
    <w:p w:rsidR="007D5176" w:rsidRPr="00891CF8" w:rsidRDefault="001C278C" w:rsidP="005E3E45">
      <w:pPr>
        <w:spacing w:after="0" w:line="240" w:lineRule="auto"/>
        <w:contextualSpacing/>
        <w:jc w:val="both"/>
        <w:rPr>
          <w:rFonts w:ascii="TT1110o00" w:cs="B Zar"/>
          <w:sz w:val="26"/>
          <w:szCs w:val="26"/>
          <w:rtl/>
        </w:rPr>
      </w:pPr>
      <w:r w:rsidRPr="00891CF8">
        <w:rPr>
          <w:rFonts w:ascii="TT1110o00" w:cs="B Zar" w:hint="cs"/>
          <w:sz w:val="26"/>
          <w:szCs w:val="26"/>
          <w:rtl/>
        </w:rPr>
        <w:t xml:space="preserve">     تحقیقات پیشین نشان می</w:t>
      </w:r>
      <w:r w:rsidRPr="00891CF8">
        <w:rPr>
          <w:rFonts w:ascii="TT1110o00" w:cs="B Zar"/>
          <w:sz w:val="26"/>
          <w:szCs w:val="26"/>
          <w:rtl/>
        </w:rPr>
        <w:softHyphen/>
      </w:r>
      <w:r w:rsidRPr="00891CF8">
        <w:rPr>
          <w:rFonts w:ascii="TT1110o00" w:cs="B Zar" w:hint="cs"/>
          <w:sz w:val="26"/>
          <w:szCs w:val="26"/>
          <w:rtl/>
        </w:rPr>
        <w:t>دهد که کاهش کیفیت حسابرسی سبب کاهش شفافیت اطلاعاتی و کاهش کیفیت گزارشگری مالی سالانه می</w:t>
      </w:r>
      <w:r w:rsidRPr="00891CF8">
        <w:rPr>
          <w:rFonts w:ascii="TT1110o00" w:cs="B Zar"/>
          <w:sz w:val="26"/>
          <w:szCs w:val="26"/>
          <w:rtl/>
        </w:rPr>
        <w:softHyphen/>
      </w:r>
      <w:r w:rsidR="007753D9">
        <w:rPr>
          <w:rFonts w:ascii="TT1110o00" w:cs="B Zar" w:hint="cs"/>
          <w:sz w:val="26"/>
          <w:szCs w:val="26"/>
          <w:rtl/>
        </w:rPr>
        <w:t>شود</w:t>
      </w:r>
      <w:r w:rsidRPr="00891CF8">
        <w:rPr>
          <w:rFonts w:ascii="TT1110o00" w:cs="B Zar" w:hint="cs"/>
          <w:sz w:val="26"/>
          <w:szCs w:val="26"/>
          <w:rtl/>
        </w:rPr>
        <w:t xml:space="preserve"> (دان و میو</w:t>
      </w:r>
      <w:r w:rsidR="001212A1">
        <w:rPr>
          <w:rFonts w:ascii="TT1110o00" w:cs="B Zar" w:hint="cs"/>
          <w:sz w:val="26"/>
          <w:szCs w:val="26"/>
          <w:vertAlign w:val="superscript"/>
          <w:rtl/>
        </w:rPr>
        <w:t>12</w:t>
      </w:r>
      <w:r w:rsidRPr="00891CF8">
        <w:rPr>
          <w:rFonts w:ascii="TT1110o00" w:cs="B Zar" w:hint="cs"/>
          <w:sz w:val="26"/>
          <w:szCs w:val="26"/>
          <w:rtl/>
        </w:rPr>
        <w:t>، 2004 و بالسام</w:t>
      </w:r>
      <w:r w:rsidR="001212A1">
        <w:rPr>
          <w:rFonts w:ascii="TT1110o00" w:cs="B Zar" w:hint="cs"/>
          <w:sz w:val="26"/>
          <w:szCs w:val="26"/>
          <w:vertAlign w:val="superscript"/>
          <w:rtl/>
        </w:rPr>
        <w:t>13</w:t>
      </w:r>
      <w:r w:rsidRPr="00891CF8">
        <w:rPr>
          <w:rFonts w:ascii="TT1110o00" w:cs="B Zar" w:hint="cs"/>
          <w:sz w:val="26"/>
          <w:szCs w:val="26"/>
          <w:rtl/>
        </w:rPr>
        <w:t xml:space="preserve"> و همکاران، 2003). کیفیت گزارشگری مالی ضعیف سبب افزایش عدم تقارن اطلاعاتی میان فعالان بازار می</w:t>
      </w:r>
      <w:r w:rsidRPr="00891CF8">
        <w:rPr>
          <w:rFonts w:ascii="TT1110o00" w:cs="B Zar"/>
          <w:sz w:val="26"/>
          <w:szCs w:val="26"/>
          <w:rtl/>
        </w:rPr>
        <w:softHyphen/>
      </w:r>
      <w:r w:rsidRPr="00891CF8">
        <w:rPr>
          <w:rFonts w:ascii="TT1110o00" w:cs="B Zar" w:hint="cs"/>
          <w:sz w:val="26"/>
          <w:szCs w:val="26"/>
          <w:rtl/>
        </w:rPr>
        <w:t>شود.</w:t>
      </w:r>
      <w:r w:rsidR="007D5176" w:rsidRPr="00891CF8">
        <w:rPr>
          <w:rFonts w:ascii="TT1110o00" w:cs="B Zar" w:hint="cs"/>
          <w:sz w:val="26"/>
          <w:szCs w:val="26"/>
          <w:rtl/>
        </w:rPr>
        <w:t xml:space="preserve"> زمانی که عدم تقارن اطلاعاتی در رابطه با سهام یک شرکت افزایش یابد، ارزش ذاتی آن با ارزشی که سرمایه گذاران در بازار برای سهام مورد نظر قایل می</w:t>
      </w:r>
      <w:r w:rsidR="007D5176" w:rsidRPr="00891CF8">
        <w:rPr>
          <w:rFonts w:ascii="TT1110o00" w:cs="B Zar"/>
          <w:sz w:val="26"/>
          <w:szCs w:val="26"/>
          <w:rtl/>
        </w:rPr>
        <w:softHyphen/>
      </w:r>
      <w:r w:rsidR="007D5176" w:rsidRPr="00891CF8">
        <w:rPr>
          <w:rFonts w:ascii="TT1110o00" w:cs="B Zar" w:hint="cs"/>
          <w:sz w:val="26"/>
          <w:szCs w:val="26"/>
          <w:rtl/>
        </w:rPr>
        <w:t>شوند</w:t>
      </w:r>
      <w:r w:rsidR="007753D9">
        <w:rPr>
          <w:rFonts w:ascii="TT1110o00" w:cs="B Zar" w:hint="cs"/>
          <w:sz w:val="26"/>
          <w:szCs w:val="26"/>
          <w:rtl/>
        </w:rPr>
        <w:t>،</w:t>
      </w:r>
      <w:r w:rsidR="007D5176" w:rsidRPr="00891CF8">
        <w:rPr>
          <w:rFonts w:ascii="TT1110o00" w:cs="B Zar" w:hint="cs"/>
          <w:sz w:val="26"/>
          <w:szCs w:val="26"/>
          <w:rtl/>
        </w:rPr>
        <w:t xml:space="preserve"> متفاوت خواهد بود در نتیجه، ارزش واقعی سهام شرکت</w:t>
      </w:r>
      <w:r w:rsidR="007D5176" w:rsidRPr="00891CF8">
        <w:rPr>
          <w:rFonts w:ascii="TT1110o00" w:cs="B Zar"/>
          <w:sz w:val="26"/>
          <w:szCs w:val="26"/>
          <w:rtl/>
        </w:rPr>
        <w:softHyphen/>
      </w:r>
      <w:r w:rsidR="007D5176" w:rsidRPr="00891CF8">
        <w:rPr>
          <w:rFonts w:ascii="TT1110o00" w:cs="B Zar" w:hint="cs"/>
          <w:sz w:val="26"/>
          <w:szCs w:val="26"/>
          <w:rtl/>
        </w:rPr>
        <w:t>ها با ارزش مورد انتظار سهامدا</w:t>
      </w:r>
      <w:r w:rsidR="007753D9">
        <w:rPr>
          <w:rFonts w:ascii="TT1110o00" w:cs="B Zar" w:hint="cs"/>
          <w:sz w:val="26"/>
          <w:szCs w:val="26"/>
          <w:rtl/>
        </w:rPr>
        <w:t>ران تفاوت خواهد داشت.</w:t>
      </w:r>
      <w:r w:rsidR="007D5176" w:rsidRPr="00891CF8">
        <w:rPr>
          <w:rFonts w:ascii="TT1110o00" w:cs="B Zar" w:hint="cs"/>
          <w:sz w:val="26"/>
          <w:szCs w:val="26"/>
          <w:rtl/>
        </w:rPr>
        <w:t xml:space="preserve"> </w:t>
      </w:r>
      <w:r w:rsidR="00205C77">
        <w:rPr>
          <w:rFonts w:ascii="TT1110o00" w:cs="B Zar" w:hint="cs"/>
          <w:sz w:val="26"/>
          <w:szCs w:val="26"/>
          <w:rtl/>
        </w:rPr>
        <w:t xml:space="preserve">طبق </w:t>
      </w:r>
      <w:r w:rsidR="007D5176" w:rsidRPr="00891CF8">
        <w:rPr>
          <w:rFonts w:ascii="TT1110o00" w:cs="B Zar" w:hint="cs"/>
          <w:sz w:val="26"/>
          <w:szCs w:val="26"/>
          <w:rtl/>
        </w:rPr>
        <w:t>همین استدلال</w:t>
      </w:r>
      <w:r w:rsidR="00205C77">
        <w:rPr>
          <w:rFonts w:ascii="TT1110o00" w:cs="B Zar" w:hint="cs"/>
          <w:sz w:val="26"/>
          <w:szCs w:val="26"/>
          <w:rtl/>
        </w:rPr>
        <w:t>،</w:t>
      </w:r>
      <w:r w:rsidR="007D5176" w:rsidRPr="00891CF8">
        <w:rPr>
          <w:rFonts w:ascii="TT1110o00" w:cs="B Zar" w:hint="cs"/>
          <w:sz w:val="26"/>
          <w:szCs w:val="26"/>
          <w:rtl/>
        </w:rPr>
        <w:t xml:space="preserve"> هامیلتون</w:t>
      </w:r>
      <w:r w:rsidR="001212A1">
        <w:rPr>
          <w:rFonts w:ascii="TT1110o00" w:cs="B Zar" w:hint="cs"/>
          <w:sz w:val="26"/>
          <w:szCs w:val="26"/>
          <w:vertAlign w:val="superscript"/>
          <w:rtl/>
        </w:rPr>
        <w:t>14</w:t>
      </w:r>
      <w:r w:rsidR="007753D9">
        <w:rPr>
          <w:rFonts w:ascii="TT1110o00" w:cs="B Zar" w:hint="cs"/>
          <w:sz w:val="26"/>
          <w:szCs w:val="26"/>
          <w:rtl/>
        </w:rPr>
        <w:t xml:space="preserve"> (1978) معتقد است</w:t>
      </w:r>
      <w:r w:rsidR="007D5176" w:rsidRPr="00891CF8">
        <w:rPr>
          <w:rFonts w:ascii="TT1110o00" w:cs="B Zar" w:hint="cs"/>
          <w:sz w:val="26"/>
          <w:szCs w:val="26"/>
          <w:rtl/>
        </w:rPr>
        <w:t xml:space="preserve"> که عدم تقارن اطلاعاتی رابطه</w:t>
      </w:r>
      <w:r w:rsidR="007753D9">
        <w:rPr>
          <w:rFonts w:ascii="TT1110o00" w:cs="B Zar"/>
          <w:sz w:val="26"/>
          <w:szCs w:val="26"/>
          <w:rtl/>
        </w:rPr>
        <w:softHyphen/>
      </w:r>
      <w:r w:rsidR="007753D9">
        <w:rPr>
          <w:rFonts w:ascii="TT1110o00" w:cs="B Zar" w:hint="cs"/>
          <w:sz w:val="26"/>
          <w:szCs w:val="26"/>
          <w:rtl/>
        </w:rPr>
        <w:t>ی</w:t>
      </w:r>
      <w:r w:rsidR="007D5176" w:rsidRPr="00891CF8">
        <w:rPr>
          <w:rFonts w:ascii="TT1110o00" w:cs="B Zar" w:hint="cs"/>
          <w:sz w:val="26"/>
          <w:szCs w:val="26"/>
          <w:rtl/>
        </w:rPr>
        <w:t xml:space="preserve"> مثبت معناداری با ریسک کل دارد.</w:t>
      </w:r>
    </w:p>
    <w:p w:rsidR="00420759" w:rsidRPr="00891CF8" w:rsidRDefault="001C278C" w:rsidP="00A73BA7">
      <w:pPr>
        <w:spacing w:after="240" w:line="240" w:lineRule="auto"/>
        <w:jc w:val="both"/>
        <w:rPr>
          <w:rFonts w:cs="B Zar"/>
          <w:sz w:val="26"/>
          <w:szCs w:val="26"/>
          <w:rtl/>
        </w:rPr>
      </w:pPr>
      <w:r w:rsidRPr="00891CF8">
        <w:rPr>
          <w:rFonts w:cs="B Zar" w:hint="cs"/>
          <w:sz w:val="26"/>
          <w:szCs w:val="26"/>
          <w:rtl/>
        </w:rPr>
        <w:t xml:space="preserve">     به طور کلی</w:t>
      </w:r>
      <w:r w:rsidR="007753D9">
        <w:rPr>
          <w:rFonts w:cs="B Zar" w:hint="cs"/>
          <w:sz w:val="26"/>
          <w:szCs w:val="26"/>
          <w:rtl/>
        </w:rPr>
        <w:t>،</w:t>
      </w:r>
      <w:r w:rsidRPr="00891CF8">
        <w:rPr>
          <w:rFonts w:cs="B Zar" w:hint="cs"/>
          <w:sz w:val="26"/>
          <w:szCs w:val="26"/>
          <w:rtl/>
        </w:rPr>
        <w:t xml:space="preserve"> در ارتباط با تاثیر کیفیت حسابرسی بر ریسک سرمایه گذاری استدلال می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 xml:space="preserve">شود، </w:t>
      </w:r>
      <w:r w:rsidR="007753D9">
        <w:rPr>
          <w:rFonts w:cs="B Zar" w:hint="cs"/>
          <w:sz w:val="26"/>
          <w:szCs w:val="26"/>
          <w:rtl/>
        </w:rPr>
        <w:t xml:space="preserve">که </w:t>
      </w:r>
      <w:r w:rsidRPr="00891CF8">
        <w:rPr>
          <w:rFonts w:cs="B Zar" w:hint="cs"/>
          <w:sz w:val="26"/>
          <w:szCs w:val="26"/>
          <w:rtl/>
        </w:rPr>
        <w:t>افزایش کیفیت حسابرسی سبب افزایش شفافیت و کیفیت افشا</w:t>
      </w:r>
      <w:r w:rsidR="007753D9">
        <w:rPr>
          <w:rFonts w:cs="B Zar" w:hint="cs"/>
          <w:sz w:val="26"/>
          <w:szCs w:val="26"/>
          <w:rtl/>
        </w:rPr>
        <w:t>ی</w:t>
      </w:r>
      <w:r w:rsidRPr="00891CF8">
        <w:rPr>
          <w:rFonts w:cs="B Zar" w:hint="cs"/>
          <w:sz w:val="26"/>
          <w:szCs w:val="26"/>
          <w:rtl/>
        </w:rPr>
        <w:t xml:space="preserve"> اطلاعات در سطح محیط اطلاعاتی شرکت می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 xml:space="preserve">شود. </w:t>
      </w:r>
      <w:r w:rsidRPr="00891CF8">
        <w:rPr>
          <w:rFonts w:cs="B Zar" w:hint="cs"/>
          <w:sz w:val="26"/>
          <w:szCs w:val="26"/>
          <w:rtl/>
        </w:rPr>
        <w:lastRenderedPageBreak/>
        <w:t>افزایش شفافیت اطلاعاتی سبب کاهش ع</w:t>
      </w:r>
      <w:r w:rsidR="007753D9">
        <w:rPr>
          <w:rFonts w:cs="B Zar" w:hint="cs"/>
          <w:sz w:val="26"/>
          <w:szCs w:val="26"/>
          <w:rtl/>
        </w:rPr>
        <w:t>دم قطعیت در ارتباط با سهام شرکت و در نتیجه سبب کاهش نوسان</w:t>
      </w:r>
      <w:r w:rsidR="007753D9">
        <w:rPr>
          <w:rFonts w:cs="B Zar"/>
          <w:sz w:val="26"/>
          <w:szCs w:val="26"/>
          <w:rtl/>
        </w:rPr>
        <w:softHyphen/>
      </w:r>
      <w:r w:rsidR="007753D9">
        <w:rPr>
          <w:rFonts w:cs="B Zar" w:hint="cs"/>
          <w:sz w:val="26"/>
          <w:szCs w:val="26"/>
          <w:rtl/>
        </w:rPr>
        <w:t>های بازده سهام می</w:t>
      </w:r>
      <w:r w:rsidR="007753D9">
        <w:rPr>
          <w:rFonts w:cs="B Zar" w:hint="cs"/>
          <w:sz w:val="26"/>
          <w:szCs w:val="26"/>
          <w:rtl/>
        </w:rPr>
        <w:softHyphen/>
        <w:t>شود و</w:t>
      </w:r>
      <w:r w:rsidRPr="00891CF8">
        <w:rPr>
          <w:rFonts w:cs="B Zar" w:hint="cs"/>
          <w:sz w:val="26"/>
          <w:szCs w:val="26"/>
          <w:rtl/>
        </w:rPr>
        <w:t xml:space="preserve"> در نهایت منجر به کاهش ریسک سرمایه گذاری می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>شود</w:t>
      </w:r>
      <w:r w:rsidR="003B2428" w:rsidRPr="00891CF8">
        <w:rPr>
          <w:rFonts w:cs="B Zar" w:hint="cs"/>
          <w:sz w:val="26"/>
          <w:szCs w:val="26"/>
          <w:rtl/>
        </w:rPr>
        <w:t xml:space="preserve"> (پاستور و رونسی</w:t>
      </w:r>
      <w:r w:rsidR="001212A1">
        <w:rPr>
          <w:rFonts w:cs="B Zar" w:hint="cs"/>
          <w:sz w:val="26"/>
          <w:szCs w:val="26"/>
          <w:vertAlign w:val="superscript"/>
          <w:rtl/>
        </w:rPr>
        <w:t>15</w:t>
      </w:r>
      <w:r w:rsidR="003B2428" w:rsidRPr="00891CF8">
        <w:rPr>
          <w:rFonts w:cs="B Zar" w:hint="cs"/>
          <w:sz w:val="26"/>
          <w:szCs w:val="26"/>
          <w:rtl/>
        </w:rPr>
        <w:t>، 2003)</w:t>
      </w:r>
      <w:r w:rsidRPr="00891CF8">
        <w:rPr>
          <w:rFonts w:cs="B Zar" w:hint="cs"/>
          <w:sz w:val="26"/>
          <w:szCs w:val="26"/>
          <w:rtl/>
        </w:rPr>
        <w:t>. ازسوی دیگر، نقش نظارتی حسابرس مستقل و افزایش کیفیت حسابرسی س</w:t>
      </w:r>
      <w:r w:rsidR="007753D9">
        <w:rPr>
          <w:rFonts w:cs="B Zar" w:hint="cs"/>
          <w:sz w:val="26"/>
          <w:szCs w:val="26"/>
          <w:rtl/>
        </w:rPr>
        <w:t>بب افزایش کیفیت حاکمیت شرکتی می</w:t>
      </w:r>
      <w:r w:rsidR="007753D9">
        <w:rPr>
          <w:rFonts w:cs="B Zar" w:hint="cs"/>
          <w:sz w:val="26"/>
          <w:szCs w:val="26"/>
          <w:rtl/>
        </w:rPr>
        <w:softHyphen/>
        <w:t>شود که در نهایت</w:t>
      </w:r>
      <w:r w:rsidRPr="00891CF8">
        <w:rPr>
          <w:rFonts w:cs="B Zar" w:hint="cs"/>
          <w:sz w:val="26"/>
          <w:szCs w:val="26"/>
          <w:rtl/>
        </w:rPr>
        <w:t xml:space="preserve"> افزایش کی</w:t>
      </w:r>
      <w:r w:rsidR="007753D9">
        <w:rPr>
          <w:rFonts w:cs="B Zar" w:hint="cs"/>
          <w:sz w:val="26"/>
          <w:szCs w:val="26"/>
          <w:rtl/>
        </w:rPr>
        <w:t>فیت سود و کیفیت گزارشگری مالی را به دنبال دارد</w:t>
      </w:r>
      <w:r w:rsidRPr="00891CF8">
        <w:rPr>
          <w:rFonts w:cs="B Zar" w:hint="cs"/>
          <w:sz w:val="26"/>
          <w:szCs w:val="26"/>
          <w:rtl/>
        </w:rPr>
        <w:t>. افزایش کیفیت سود و کیفیت گزارشگری مالی سبب شفافیت بیشتر محیط اطلاعاتی و کاهش عدم تقارن اطلاعاتی در ارتباط با سهام شرکت در بازار می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>شود</w:t>
      </w:r>
      <w:r w:rsidR="00516EC9" w:rsidRPr="00891CF8">
        <w:rPr>
          <w:rFonts w:cs="B Zar" w:hint="cs"/>
          <w:sz w:val="26"/>
          <w:szCs w:val="26"/>
          <w:rtl/>
        </w:rPr>
        <w:t xml:space="preserve"> (تااو</w:t>
      </w:r>
      <w:r w:rsidR="001212A1">
        <w:rPr>
          <w:rFonts w:cs="B Zar" w:hint="cs"/>
          <w:sz w:val="26"/>
          <w:szCs w:val="26"/>
          <w:vertAlign w:val="superscript"/>
          <w:rtl/>
        </w:rPr>
        <w:t>16</w:t>
      </w:r>
      <w:r w:rsidR="00516EC9" w:rsidRPr="00891CF8">
        <w:rPr>
          <w:rFonts w:cs="B Zar" w:hint="cs"/>
          <w:sz w:val="26"/>
          <w:szCs w:val="26"/>
          <w:rtl/>
        </w:rPr>
        <w:t>، 2012)</w:t>
      </w:r>
      <w:r w:rsidRPr="00891CF8">
        <w:rPr>
          <w:rFonts w:cs="B Zar" w:hint="cs"/>
          <w:sz w:val="26"/>
          <w:szCs w:val="26"/>
          <w:rtl/>
        </w:rPr>
        <w:t>. کاهش اختلاف ق</w:t>
      </w:r>
      <w:r w:rsidR="00697EAB" w:rsidRPr="00891CF8">
        <w:rPr>
          <w:rFonts w:cs="B Zar" w:hint="cs"/>
          <w:sz w:val="26"/>
          <w:szCs w:val="26"/>
          <w:rtl/>
        </w:rPr>
        <w:t>یمت پیشنهادی خرید و فروش سهام (</w:t>
      </w:r>
      <w:r w:rsidRPr="00891CF8">
        <w:rPr>
          <w:rFonts w:cs="B Zar" w:hint="cs"/>
          <w:sz w:val="26"/>
          <w:szCs w:val="26"/>
          <w:rtl/>
        </w:rPr>
        <w:t>کاهش عدم تقارن اطلاعاتی)</w:t>
      </w:r>
      <w:r w:rsidR="00FD03E7" w:rsidRPr="00891CF8">
        <w:rPr>
          <w:rFonts w:cs="B Zar" w:hint="cs"/>
          <w:sz w:val="26"/>
          <w:szCs w:val="26"/>
          <w:rtl/>
        </w:rPr>
        <w:t xml:space="preserve"> سبب می</w:t>
      </w:r>
      <w:r w:rsidR="00FD03E7" w:rsidRPr="00891CF8">
        <w:rPr>
          <w:rFonts w:cs="B Zar" w:hint="cs"/>
          <w:sz w:val="26"/>
          <w:szCs w:val="26"/>
          <w:rtl/>
        </w:rPr>
        <w:softHyphen/>
        <w:t>شود تا فعالان بازار از ارزش و</w:t>
      </w:r>
      <w:r w:rsidR="007753D9">
        <w:rPr>
          <w:rFonts w:cs="B Zar" w:hint="cs"/>
          <w:sz w:val="26"/>
          <w:szCs w:val="26"/>
          <w:rtl/>
        </w:rPr>
        <w:t>اقعی دارایی مورد معامله آگاه شوند</w:t>
      </w:r>
      <w:r w:rsidR="00F325A8" w:rsidRPr="00891CF8">
        <w:rPr>
          <w:rFonts w:cs="B Zar" w:hint="cs"/>
          <w:sz w:val="26"/>
          <w:szCs w:val="26"/>
          <w:rtl/>
        </w:rPr>
        <w:t xml:space="preserve"> (کاهش انتخاب نامطلوب</w:t>
      </w:r>
      <w:r w:rsidR="003F0E73">
        <w:rPr>
          <w:rFonts w:cs="B Zar" w:hint="cs"/>
          <w:sz w:val="26"/>
          <w:szCs w:val="26"/>
          <w:vertAlign w:val="superscript"/>
          <w:rtl/>
        </w:rPr>
        <w:t>17</w:t>
      </w:r>
      <w:r w:rsidR="00F325A8" w:rsidRPr="00891CF8">
        <w:rPr>
          <w:rFonts w:cs="B Zar" w:hint="cs"/>
          <w:sz w:val="26"/>
          <w:szCs w:val="26"/>
          <w:rtl/>
        </w:rPr>
        <w:t>)</w:t>
      </w:r>
      <w:r w:rsidRPr="00891CF8">
        <w:rPr>
          <w:rFonts w:cs="B Zar" w:hint="cs"/>
          <w:sz w:val="26"/>
          <w:szCs w:val="26"/>
          <w:rtl/>
        </w:rPr>
        <w:t xml:space="preserve"> </w:t>
      </w:r>
      <w:r w:rsidR="007753D9">
        <w:rPr>
          <w:rFonts w:cs="B Zar" w:hint="cs"/>
          <w:sz w:val="26"/>
          <w:szCs w:val="26"/>
          <w:rtl/>
        </w:rPr>
        <w:t>این موضوع</w:t>
      </w:r>
      <w:r w:rsidR="00FD03E7" w:rsidRPr="00891CF8">
        <w:rPr>
          <w:rFonts w:cs="B Zar" w:hint="cs"/>
          <w:sz w:val="26"/>
          <w:szCs w:val="26"/>
          <w:rtl/>
        </w:rPr>
        <w:t xml:space="preserve"> منجر به</w:t>
      </w:r>
      <w:r w:rsidRPr="00891CF8">
        <w:rPr>
          <w:rFonts w:cs="B Zar" w:hint="cs"/>
          <w:sz w:val="26"/>
          <w:szCs w:val="26"/>
          <w:rtl/>
        </w:rPr>
        <w:t xml:space="preserve"> افزایش نقدشوندگی سهام شرکت </w:t>
      </w:r>
      <w:r w:rsidR="00A73BA7">
        <w:rPr>
          <w:rFonts w:cs="B Zar" w:hint="cs"/>
          <w:sz w:val="26"/>
          <w:szCs w:val="26"/>
          <w:rtl/>
        </w:rPr>
        <w:t>می‏</w:t>
      </w:r>
      <w:r w:rsidR="00FD03E7" w:rsidRPr="00891CF8">
        <w:rPr>
          <w:rFonts w:cs="B Zar" w:hint="cs"/>
          <w:sz w:val="26"/>
          <w:szCs w:val="26"/>
          <w:rtl/>
        </w:rPr>
        <w:t>شود،</w:t>
      </w:r>
      <w:r w:rsidRPr="00891CF8">
        <w:rPr>
          <w:rFonts w:cs="B Zar" w:hint="cs"/>
          <w:sz w:val="26"/>
          <w:szCs w:val="26"/>
          <w:rtl/>
        </w:rPr>
        <w:t xml:space="preserve"> در نتیجه ریسک سرمایه گذاری در ارتباط با عدم نقدشوندگی سهام شرکت </w:t>
      </w:r>
      <w:r w:rsidR="00A73BA7">
        <w:rPr>
          <w:rFonts w:cs="B Zar" w:hint="cs"/>
          <w:sz w:val="26"/>
          <w:szCs w:val="26"/>
          <w:rtl/>
        </w:rPr>
        <w:t xml:space="preserve">را </w:t>
      </w:r>
      <w:r w:rsidRPr="00891CF8">
        <w:rPr>
          <w:rFonts w:cs="B Zar" w:hint="cs"/>
          <w:sz w:val="26"/>
          <w:szCs w:val="26"/>
          <w:rtl/>
        </w:rPr>
        <w:t>کاهش می</w:t>
      </w:r>
      <w:r w:rsidR="00A73BA7">
        <w:rPr>
          <w:rFonts w:cs="B Zar" w:hint="cs"/>
          <w:sz w:val="26"/>
          <w:szCs w:val="26"/>
          <w:rtl/>
        </w:rPr>
        <w:t>‏</w:t>
      </w:r>
      <w:r w:rsidRPr="00891CF8">
        <w:rPr>
          <w:rFonts w:cs="B Zar" w:hint="cs"/>
          <w:sz w:val="26"/>
          <w:szCs w:val="26"/>
          <w:rtl/>
        </w:rPr>
        <w:t>دهد</w:t>
      </w:r>
      <w:r w:rsidR="00516EC9" w:rsidRPr="00891CF8">
        <w:rPr>
          <w:rFonts w:cs="B Zar" w:hint="cs"/>
          <w:sz w:val="26"/>
          <w:szCs w:val="26"/>
          <w:rtl/>
        </w:rPr>
        <w:t>(پاستور و استام باگ</w:t>
      </w:r>
      <w:r w:rsidR="001212A1">
        <w:rPr>
          <w:rFonts w:cs="B Zar" w:hint="cs"/>
          <w:sz w:val="26"/>
          <w:szCs w:val="26"/>
          <w:vertAlign w:val="superscript"/>
          <w:rtl/>
        </w:rPr>
        <w:t>18</w:t>
      </w:r>
      <w:r w:rsidR="00516EC9" w:rsidRPr="00891CF8">
        <w:rPr>
          <w:rFonts w:cs="B Zar" w:hint="cs"/>
          <w:sz w:val="26"/>
          <w:szCs w:val="26"/>
          <w:rtl/>
        </w:rPr>
        <w:t>، 2003)</w:t>
      </w:r>
      <w:r w:rsidRPr="00891CF8">
        <w:rPr>
          <w:rFonts w:cs="B Zar" w:hint="cs"/>
          <w:sz w:val="26"/>
          <w:szCs w:val="26"/>
          <w:rtl/>
        </w:rPr>
        <w:t xml:space="preserve">. </w:t>
      </w:r>
    </w:p>
    <w:p w:rsidR="00FD52EA" w:rsidRPr="00722C8C" w:rsidRDefault="00FD52EA" w:rsidP="00E603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B Zar"/>
          <w:b/>
          <w:bCs/>
          <w:sz w:val="28"/>
          <w:szCs w:val="28"/>
          <w:rtl/>
        </w:rPr>
      </w:pPr>
      <w:r w:rsidRPr="00722C8C">
        <w:rPr>
          <w:rFonts w:cs="B Zar" w:hint="cs"/>
          <w:b/>
          <w:bCs/>
          <w:sz w:val="28"/>
          <w:szCs w:val="28"/>
          <w:rtl/>
        </w:rPr>
        <w:t>3</w:t>
      </w:r>
      <w:r w:rsidR="00E603DB" w:rsidRPr="00722C8C">
        <w:rPr>
          <w:rFonts w:cs="B Zar" w:hint="cs"/>
          <w:b/>
          <w:bCs/>
          <w:sz w:val="28"/>
          <w:szCs w:val="28"/>
          <w:rtl/>
        </w:rPr>
        <w:t>)</w:t>
      </w:r>
      <w:r w:rsidRPr="00722C8C">
        <w:rPr>
          <w:rFonts w:cs="B Zar" w:hint="cs"/>
          <w:b/>
          <w:bCs/>
          <w:sz w:val="28"/>
          <w:szCs w:val="28"/>
          <w:rtl/>
        </w:rPr>
        <w:t xml:space="preserve"> پیشینه</w:t>
      </w:r>
      <w:r w:rsidR="002B5A3F" w:rsidRPr="00722C8C">
        <w:rPr>
          <w:rFonts w:cs="B Zar"/>
          <w:b/>
          <w:bCs/>
          <w:sz w:val="28"/>
          <w:szCs w:val="28"/>
          <w:rtl/>
        </w:rPr>
        <w:softHyphen/>
      </w:r>
      <w:r w:rsidR="002B5A3F" w:rsidRPr="00722C8C">
        <w:rPr>
          <w:rFonts w:cs="B Zar" w:hint="cs"/>
          <w:b/>
          <w:bCs/>
          <w:sz w:val="28"/>
          <w:szCs w:val="28"/>
          <w:rtl/>
        </w:rPr>
        <w:t>ی</w:t>
      </w:r>
      <w:r w:rsidRPr="00722C8C">
        <w:rPr>
          <w:rFonts w:cs="B Zar" w:hint="cs"/>
          <w:b/>
          <w:bCs/>
          <w:sz w:val="28"/>
          <w:szCs w:val="28"/>
          <w:rtl/>
        </w:rPr>
        <w:t xml:space="preserve"> تحقيق</w:t>
      </w:r>
    </w:p>
    <w:p w:rsidR="00FE542F" w:rsidRPr="00891CF8" w:rsidRDefault="00FE542F" w:rsidP="002C4B1D">
      <w:pPr>
        <w:spacing w:after="0" w:line="240" w:lineRule="auto"/>
        <w:contextualSpacing/>
        <w:jc w:val="both"/>
        <w:rPr>
          <w:rFonts w:cs="B Zar"/>
          <w:sz w:val="26"/>
          <w:szCs w:val="26"/>
          <w:rtl/>
        </w:rPr>
      </w:pPr>
      <w:r w:rsidRPr="00891CF8">
        <w:rPr>
          <w:rFonts w:cs="B Zar" w:hint="cs"/>
          <w:sz w:val="26"/>
          <w:szCs w:val="26"/>
          <w:rtl/>
        </w:rPr>
        <w:t>دی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>فوند</w:t>
      </w:r>
      <w:r w:rsidR="00892E96">
        <w:rPr>
          <w:rFonts w:cs="B Zar" w:hint="cs"/>
          <w:sz w:val="26"/>
          <w:szCs w:val="26"/>
          <w:vertAlign w:val="superscript"/>
          <w:rtl/>
        </w:rPr>
        <w:t>19</w:t>
      </w:r>
      <w:r w:rsidR="007D5B41">
        <w:rPr>
          <w:rFonts w:cs="B Zar" w:hint="cs"/>
          <w:sz w:val="26"/>
          <w:szCs w:val="26"/>
          <w:rtl/>
        </w:rPr>
        <w:t xml:space="preserve"> و همکاران (2000) معتقدند</w:t>
      </w:r>
      <w:r w:rsidRPr="00891CF8">
        <w:rPr>
          <w:rFonts w:cs="B Zar" w:hint="cs"/>
          <w:sz w:val="26"/>
          <w:szCs w:val="26"/>
          <w:rtl/>
        </w:rPr>
        <w:t xml:space="preserve"> شرکت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>هایی که توسط حسابرسان مستقل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>تر و بزرگتری حسابرسی می</w:t>
      </w:r>
      <w:r w:rsidR="00A73BA7">
        <w:rPr>
          <w:rFonts w:cs="B Zar" w:hint="cs"/>
          <w:sz w:val="26"/>
          <w:szCs w:val="26"/>
          <w:rtl/>
        </w:rPr>
        <w:t>‏</w:t>
      </w:r>
      <w:r w:rsidR="002B5A3F">
        <w:rPr>
          <w:rFonts w:cs="B Zar" w:hint="cs"/>
          <w:sz w:val="26"/>
          <w:szCs w:val="26"/>
          <w:rtl/>
        </w:rPr>
        <w:t>شوند،</w:t>
      </w:r>
      <w:r w:rsidRPr="00891CF8">
        <w:rPr>
          <w:rFonts w:cs="B Zar" w:hint="cs"/>
          <w:sz w:val="26"/>
          <w:szCs w:val="26"/>
          <w:rtl/>
        </w:rPr>
        <w:t xml:space="preserve"> اطلاعات معتبرتر و با کیفیت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>تری افشا می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>کنند که سبب کاهش عدم تقارن اطلاعاتی می</w:t>
      </w:r>
      <w:r w:rsidR="002B5A3F">
        <w:rPr>
          <w:rFonts w:cs="B Zar"/>
          <w:sz w:val="26"/>
          <w:szCs w:val="26"/>
          <w:rtl/>
        </w:rPr>
        <w:softHyphen/>
      </w:r>
      <w:r w:rsidR="002B5A3F">
        <w:rPr>
          <w:rFonts w:cs="B Zar" w:hint="cs"/>
          <w:sz w:val="26"/>
          <w:szCs w:val="26"/>
          <w:rtl/>
        </w:rPr>
        <w:t>شو</w:t>
      </w:r>
      <w:r w:rsidRPr="00891CF8">
        <w:rPr>
          <w:rFonts w:cs="B Zar" w:hint="cs"/>
          <w:sz w:val="26"/>
          <w:szCs w:val="26"/>
          <w:rtl/>
        </w:rPr>
        <w:t xml:space="preserve">د. همچنین </w:t>
      </w:r>
      <w:r w:rsidR="002C4B1D" w:rsidRPr="00891CF8">
        <w:rPr>
          <w:rFonts w:cs="B Zar" w:hint="cs"/>
          <w:sz w:val="26"/>
          <w:szCs w:val="26"/>
          <w:rtl/>
        </w:rPr>
        <w:t xml:space="preserve">آنان </w:t>
      </w:r>
      <w:r w:rsidRPr="00891CF8">
        <w:rPr>
          <w:rFonts w:cs="B Zar" w:hint="cs"/>
          <w:sz w:val="26"/>
          <w:szCs w:val="26"/>
          <w:rtl/>
        </w:rPr>
        <w:t>بیان می</w:t>
      </w:r>
      <w:r w:rsidRPr="00891CF8">
        <w:rPr>
          <w:rFonts w:cs="B Zar"/>
          <w:sz w:val="26"/>
          <w:szCs w:val="26"/>
          <w:rtl/>
        </w:rPr>
        <w:softHyphen/>
      </w:r>
      <w:r w:rsidR="002C4B1D">
        <w:rPr>
          <w:rFonts w:cs="B Zar" w:hint="cs"/>
          <w:sz w:val="26"/>
          <w:szCs w:val="26"/>
          <w:rtl/>
        </w:rPr>
        <w:t>کنند</w:t>
      </w:r>
      <w:r w:rsidRPr="00891CF8">
        <w:rPr>
          <w:rFonts w:cs="B Zar" w:hint="cs"/>
          <w:sz w:val="26"/>
          <w:szCs w:val="26"/>
          <w:rtl/>
        </w:rPr>
        <w:t xml:space="preserve"> کاهش عدم تقارن اطلاعاتی سبب کاهش سطح ریسک در محیط اطلاعاتی</w:t>
      </w:r>
      <w:r w:rsidR="007D5B41">
        <w:rPr>
          <w:rFonts w:cs="B Zar" w:hint="cs"/>
          <w:sz w:val="26"/>
          <w:szCs w:val="26"/>
          <w:rtl/>
        </w:rPr>
        <w:t xml:space="preserve"> شرکت</w:t>
      </w:r>
      <w:r w:rsidRPr="00891CF8">
        <w:rPr>
          <w:rFonts w:cs="B Zar" w:hint="cs"/>
          <w:sz w:val="26"/>
          <w:szCs w:val="26"/>
          <w:rtl/>
        </w:rPr>
        <w:t xml:space="preserve"> می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 xml:space="preserve">شود. </w:t>
      </w:r>
    </w:p>
    <w:p w:rsidR="00FE542F" w:rsidRPr="00891CF8" w:rsidRDefault="0043385B" w:rsidP="002C4B1D">
      <w:pPr>
        <w:spacing w:after="0" w:line="240" w:lineRule="auto"/>
        <w:contextualSpacing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     </w:t>
      </w:r>
      <w:r w:rsidR="00FE542F" w:rsidRPr="00891CF8">
        <w:rPr>
          <w:rFonts w:cs="B Zar" w:hint="cs"/>
          <w:sz w:val="26"/>
          <w:szCs w:val="26"/>
          <w:rtl/>
        </w:rPr>
        <w:t>ایگ</w:t>
      </w:r>
      <w:r w:rsidR="00FE542F" w:rsidRPr="00891CF8">
        <w:rPr>
          <w:rFonts w:cs="B Zar"/>
          <w:sz w:val="26"/>
          <w:szCs w:val="26"/>
          <w:rtl/>
        </w:rPr>
        <w:softHyphen/>
      </w:r>
      <w:r w:rsidR="00FE542F" w:rsidRPr="00891CF8">
        <w:rPr>
          <w:rFonts w:cs="B Zar" w:hint="cs"/>
          <w:sz w:val="26"/>
          <w:szCs w:val="26"/>
          <w:rtl/>
        </w:rPr>
        <w:t>بی و آنا</w:t>
      </w:r>
      <w:r w:rsidR="00892E96">
        <w:rPr>
          <w:rFonts w:cs="B Zar" w:hint="cs"/>
          <w:sz w:val="26"/>
          <w:szCs w:val="26"/>
          <w:vertAlign w:val="superscript"/>
          <w:rtl/>
        </w:rPr>
        <w:t>20</w:t>
      </w:r>
      <w:r w:rsidR="00FE542F" w:rsidRPr="00891CF8">
        <w:rPr>
          <w:rFonts w:cs="B Zar" w:hint="cs"/>
          <w:sz w:val="26"/>
          <w:szCs w:val="26"/>
          <w:rtl/>
        </w:rPr>
        <w:t xml:space="preserve"> (2008)، تاثیر افشا و حاکمیت شرکتی را بر ریسک سرمایه گذاری در نمونه</w:t>
      </w:r>
      <w:r w:rsidR="002C4B1D">
        <w:rPr>
          <w:rFonts w:cs="B Zar"/>
          <w:sz w:val="26"/>
          <w:szCs w:val="26"/>
          <w:rtl/>
        </w:rPr>
        <w:softHyphen/>
      </w:r>
      <w:r w:rsidR="002C4B1D">
        <w:rPr>
          <w:rFonts w:cs="B Zar" w:hint="cs"/>
          <w:sz w:val="26"/>
          <w:szCs w:val="26"/>
          <w:rtl/>
        </w:rPr>
        <w:t>ای</w:t>
      </w:r>
      <w:r w:rsidR="00FE542F" w:rsidRPr="00891CF8">
        <w:rPr>
          <w:rFonts w:cs="B Zar" w:hint="cs"/>
          <w:sz w:val="26"/>
          <w:szCs w:val="26"/>
          <w:rtl/>
        </w:rPr>
        <w:t xml:space="preserve"> شامل 768 شرکت امریکایی بررسی کر</w:t>
      </w:r>
      <w:r w:rsidR="00A73BA7">
        <w:rPr>
          <w:rFonts w:cs="B Zar" w:hint="cs"/>
          <w:sz w:val="26"/>
          <w:szCs w:val="26"/>
          <w:rtl/>
        </w:rPr>
        <w:t xml:space="preserve">دند. نتایج تحقیق آنان نشان </w:t>
      </w:r>
      <w:r w:rsidR="002C4B1D">
        <w:rPr>
          <w:rFonts w:cs="B Zar" w:hint="cs"/>
          <w:sz w:val="26"/>
          <w:szCs w:val="26"/>
          <w:rtl/>
        </w:rPr>
        <w:t>دا</w:t>
      </w:r>
      <w:r w:rsidR="00FE542F" w:rsidRPr="00891CF8">
        <w:rPr>
          <w:rFonts w:cs="B Zar" w:hint="cs"/>
          <w:sz w:val="26"/>
          <w:szCs w:val="26"/>
          <w:rtl/>
        </w:rPr>
        <w:t>د که در بلندمدت افزایش کیفیت افشا و حاکمیت شرکتی به سبب افزایش شفافیت گزارشگری مالی سبب کاهش ریسک کل و ریسک غیر سیستماتیک می</w:t>
      </w:r>
      <w:r w:rsidR="00A73BA7">
        <w:rPr>
          <w:rFonts w:cs="B Zar" w:hint="cs"/>
          <w:sz w:val="26"/>
          <w:szCs w:val="26"/>
          <w:rtl/>
        </w:rPr>
        <w:t>‏</w:t>
      </w:r>
      <w:r w:rsidR="002C4B1D">
        <w:rPr>
          <w:rFonts w:cs="B Zar" w:hint="cs"/>
          <w:sz w:val="26"/>
          <w:szCs w:val="26"/>
          <w:rtl/>
        </w:rPr>
        <w:t>شو</w:t>
      </w:r>
      <w:r w:rsidR="00FE542F" w:rsidRPr="00891CF8">
        <w:rPr>
          <w:rFonts w:cs="B Zar" w:hint="cs"/>
          <w:sz w:val="26"/>
          <w:szCs w:val="26"/>
          <w:rtl/>
        </w:rPr>
        <w:t>د.</w:t>
      </w:r>
    </w:p>
    <w:p w:rsidR="001C278C" w:rsidRPr="00891CF8" w:rsidRDefault="001C278C" w:rsidP="005E3E45">
      <w:pPr>
        <w:spacing w:after="0" w:line="240" w:lineRule="auto"/>
        <w:ind w:firstLine="284"/>
        <w:contextualSpacing/>
        <w:jc w:val="both"/>
        <w:rPr>
          <w:rFonts w:cs="B Zar"/>
          <w:sz w:val="26"/>
          <w:szCs w:val="26"/>
          <w:rtl/>
        </w:rPr>
      </w:pPr>
      <w:r w:rsidRPr="00891CF8">
        <w:rPr>
          <w:rFonts w:cs="B Zar" w:hint="cs"/>
          <w:sz w:val="26"/>
          <w:szCs w:val="26"/>
          <w:rtl/>
        </w:rPr>
        <w:t xml:space="preserve">تحقیقات انجام شده توسط </w:t>
      </w:r>
      <w:bookmarkStart w:id="8" w:name="OLE_LINK5"/>
      <w:bookmarkStart w:id="9" w:name="OLE_LINK6"/>
      <w:r w:rsidRPr="00891CF8">
        <w:rPr>
          <w:rFonts w:cs="B Zar" w:hint="cs"/>
          <w:sz w:val="26"/>
          <w:szCs w:val="26"/>
          <w:rtl/>
        </w:rPr>
        <w:t>لئولن و شانکن</w:t>
      </w:r>
      <w:bookmarkEnd w:id="8"/>
      <w:bookmarkEnd w:id="9"/>
      <w:r w:rsidR="00892E96">
        <w:rPr>
          <w:rFonts w:cs="B Zar" w:hint="cs"/>
          <w:sz w:val="26"/>
          <w:szCs w:val="26"/>
          <w:vertAlign w:val="superscript"/>
          <w:rtl/>
        </w:rPr>
        <w:t>21</w:t>
      </w:r>
      <w:r w:rsidR="009E7E0B" w:rsidRPr="00891CF8">
        <w:rPr>
          <w:rFonts w:cs="B Zar" w:hint="cs"/>
          <w:sz w:val="26"/>
          <w:szCs w:val="26"/>
          <w:rtl/>
        </w:rPr>
        <w:t xml:space="preserve"> در سال 2002 و ژ</w:t>
      </w:r>
      <w:r w:rsidRPr="00891CF8">
        <w:rPr>
          <w:rFonts w:cs="B Zar" w:hint="cs"/>
          <w:sz w:val="26"/>
          <w:szCs w:val="26"/>
          <w:rtl/>
        </w:rPr>
        <w:t>انگ</w:t>
      </w:r>
      <w:r w:rsidR="00892E96">
        <w:rPr>
          <w:rFonts w:cs="B Zar" w:hint="cs"/>
          <w:sz w:val="26"/>
          <w:szCs w:val="26"/>
          <w:vertAlign w:val="superscript"/>
          <w:rtl/>
        </w:rPr>
        <w:t>22</w:t>
      </w:r>
      <w:r w:rsidR="0040327F">
        <w:rPr>
          <w:rFonts w:cs="B Zar" w:hint="cs"/>
          <w:sz w:val="26"/>
          <w:szCs w:val="26"/>
          <w:rtl/>
        </w:rPr>
        <w:t xml:space="preserve"> </w:t>
      </w:r>
      <w:r w:rsidRPr="00891CF8">
        <w:rPr>
          <w:rFonts w:cs="B Zar" w:hint="cs"/>
          <w:sz w:val="26"/>
          <w:szCs w:val="26"/>
          <w:rtl/>
        </w:rPr>
        <w:t>در سال 2001 نشان داد، رابطه</w:t>
      </w:r>
      <w:r w:rsidR="002C4B1D">
        <w:rPr>
          <w:rFonts w:cs="B Zar"/>
          <w:sz w:val="26"/>
          <w:szCs w:val="26"/>
          <w:rtl/>
        </w:rPr>
        <w:softHyphen/>
      </w:r>
      <w:r w:rsidR="002C4B1D">
        <w:rPr>
          <w:rFonts w:cs="B Zar" w:hint="cs"/>
          <w:sz w:val="26"/>
          <w:szCs w:val="26"/>
          <w:rtl/>
        </w:rPr>
        <w:t>ی</w:t>
      </w:r>
      <w:r w:rsidRPr="00891CF8">
        <w:rPr>
          <w:rFonts w:cs="B Zar" w:hint="cs"/>
          <w:sz w:val="26"/>
          <w:szCs w:val="26"/>
          <w:rtl/>
        </w:rPr>
        <w:t xml:space="preserve"> منفی معناداری میان افشای اطلاعات با کیفیت مورد تایید حسابرسان معتبر طبق استانداردهای پذیرفته شده امریکا و سطح ریسک وجود دارد. نتایج تحقیق ب</w:t>
      </w:r>
      <w:r w:rsidR="002228E2" w:rsidRPr="00891CF8">
        <w:rPr>
          <w:rFonts w:cs="B Zar" w:hint="cs"/>
          <w:sz w:val="26"/>
          <w:szCs w:val="26"/>
          <w:rtl/>
        </w:rPr>
        <w:t>ی</w:t>
      </w:r>
      <w:r w:rsidRPr="00891CF8">
        <w:rPr>
          <w:rFonts w:cs="B Zar" w:hint="cs"/>
          <w:sz w:val="26"/>
          <w:szCs w:val="26"/>
          <w:rtl/>
        </w:rPr>
        <w:t>تی</w:t>
      </w:r>
      <w:r w:rsidR="00892E96">
        <w:rPr>
          <w:rFonts w:cs="B Zar" w:hint="cs"/>
          <w:sz w:val="26"/>
          <w:szCs w:val="26"/>
          <w:vertAlign w:val="superscript"/>
          <w:rtl/>
        </w:rPr>
        <w:t>23</w:t>
      </w:r>
      <w:r w:rsidRPr="00891CF8">
        <w:rPr>
          <w:rFonts w:cs="B Zar" w:hint="cs"/>
          <w:sz w:val="26"/>
          <w:szCs w:val="26"/>
          <w:rtl/>
        </w:rPr>
        <w:t xml:space="preserve"> نیز در سال 1989 موید رابطه</w:t>
      </w:r>
      <w:r w:rsidR="002C4B1D">
        <w:rPr>
          <w:rFonts w:cs="B Zar"/>
          <w:sz w:val="26"/>
          <w:szCs w:val="26"/>
          <w:rtl/>
        </w:rPr>
        <w:softHyphen/>
      </w:r>
      <w:r w:rsidR="002C4B1D">
        <w:rPr>
          <w:rFonts w:cs="B Zar" w:hint="cs"/>
          <w:sz w:val="26"/>
          <w:szCs w:val="26"/>
          <w:rtl/>
        </w:rPr>
        <w:t>ی</w:t>
      </w:r>
      <w:r w:rsidRPr="00891CF8">
        <w:rPr>
          <w:rFonts w:cs="B Zar" w:hint="cs"/>
          <w:sz w:val="26"/>
          <w:szCs w:val="26"/>
          <w:rtl/>
        </w:rPr>
        <w:t xml:space="preserve"> منفی میان حسابرسی با کیفیت بالا و ریسک خاص شرکت است.</w:t>
      </w:r>
    </w:p>
    <w:p w:rsidR="001C278C" w:rsidRPr="00891CF8" w:rsidRDefault="001C278C" w:rsidP="002C4B1D">
      <w:pPr>
        <w:spacing w:after="0" w:line="240" w:lineRule="auto"/>
        <w:contextualSpacing/>
        <w:jc w:val="both"/>
        <w:rPr>
          <w:rFonts w:cs="B Zar"/>
          <w:sz w:val="26"/>
          <w:szCs w:val="26"/>
          <w:rtl/>
        </w:rPr>
      </w:pPr>
      <w:r w:rsidRPr="00891CF8">
        <w:rPr>
          <w:rFonts w:cs="B Zar" w:hint="cs"/>
          <w:sz w:val="26"/>
          <w:szCs w:val="26"/>
          <w:rtl/>
        </w:rPr>
        <w:t xml:space="preserve">     لام و جینگ</w:t>
      </w:r>
      <w:r w:rsidR="00892E96">
        <w:rPr>
          <w:rFonts w:cs="B Zar" w:hint="cs"/>
          <w:sz w:val="26"/>
          <w:szCs w:val="26"/>
          <w:vertAlign w:val="superscript"/>
          <w:rtl/>
        </w:rPr>
        <w:t>24</w:t>
      </w:r>
      <w:r w:rsidRPr="00891CF8">
        <w:rPr>
          <w:rFonts w:cs="B Zar" w:hint="cs"/>
          <w:sz w:val="26"/>
          <w:szCs w:val="26"/>
          <w:rtl/>
        </w:rPr>
        <w:t xml:space="preserve"> (2004) </w:t>
      </w:r>
      <w:r w:rsidR="002C4B1D">
        <w:rPr>
          <w:rFonts w:cs="B Zar" w:hint="cs"/>
          <w:sz w:val="26"/>
          <w:szCs w:val="26"/>
          <w:rtl/>
        </w:rPr>
        <w:t xml:space="preserve">در تحقیق خود </w:t>
      </w:r>
      <w:r w:rsidRPr="00891CF8">
        <w:rPr>
          <w:rFonts w:cs="B Zar" w:hint="cs"/>
          <w:sz w:val="26"/>
          <w:szCs w:val="26"/>
          <w:rtl/>
        </w:rPr>
        <w:t>نشان دادند که افزایش سطح ریسک انگیزه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>ای برای کاهش عدم تقارن اطلاعاتی توسط شرکت است. زیرا، افزایش سطح ریسک سبب افزایش هزینه</w:t>
      </w:r>
      <w:r w:rsidR="002C4B1D">
        <w:rPr>
          <w:rFonts w:cs="B Zar"/>
          <w:sz w:val="26"/>
          <w:szCs w:val="26"/>
          <w:rtl/>
        </w:rPr>
        <w:softHyphen/>
      </w:r>
      <w:r w:rsidR="002C4B1D">
        <w:rPr>
          <w:rFonts w:cs="B Zar" w:hint="cs"/>
          <w:sz w:val="26"/>
          <w:szCs w:val="26"/>
          <w:rtl/>
        </w:rPr>
        <w:t>ی</w:t>
      </w:r>
      <w:r w:rsidRPr="00891CF8">
        <w:rPr>
          <w:rFonts w:cs="B Zar" w:hint="cs"/>
          <w:sz w:val="26"/>
          <w:szCs w:val="26"/>
          <w:rtl/>
        </w:rPr>
        <w:t xml:space="preserve"> سرمایه می</w:t>
      </w:r>
      <w:r w:rsidRPr="00891CF8">
        <w:rPr>
          <w:rFonts w:cs="B Zar" w:hint="cs"/>
          <w:sz w:val="26"/>
          <w:szCs w:val="26"/>
          <w:rtl/>
        </w:rPr>
        <w:softHyphen/>
        <w:t xml:space="preserve">شود. همچنین </w:t>
      </w:r>
      <w:r w:rsidR="002C4B1D" w:rsidRPr="00891CF8">
        <w:rPr>
          <w:rFonts w:cs="B Zar" w:hint="cs"/>
          <w:sz w:val="26"/>
          <w:szCs w:val="26"/>
          <w:rtl/>
        </w:rPr>
        <w:t xml:space="preserve">آنان </w:t>
      </w:r>
      <w:r w:rsidR="002C4B1D">
        <w:rPr>
          <w:rFonts w:cs="B Zar" w:hint="cs"/>
          <w:sz w:val="26"/>
          <w:szCs w:val="26"/>
          <w:rtl/>
        </w:rPr>
        <w:t xml:space="preserve"> </w:t>
      </w:r>
      <w:r w:rsidRPr="00891CF8">
        <w:rPr>
          <w:rFonts w:cs="B Zar" w:hint="cs"/>
          <w:sz w:val="26"/>
          <w:szCs w:val="26"/>
          <w:rtl/>
        </w:rPr>
        <w:t xml:space="preserve">بیان کردند که افشای مالی از طریق گزارشگری سالانه </w:t>
      </w:r>
      <w:r w:rsidR="002C4B1D">
        <w:rPr>
          <w:rFonts w:cs="B Zar" w:hint="cs"/>
          <w:sz w:val="26"/>
          <w:szCs w:val="26"/>
          <w:rtl/>
        </w:rPr>
        <w:t>گواهی شده</w:t>
      </w:r>
      <w:r w:rsidRPr="00891CF8">
        <w:rPr>
          <w:rFonts w:cs="B Zar" w:hint="cs"/>
          <w:sz w:val="26"/>
          <w:szCs w:val="26"/>
          <w:rtl/>
        </w:rPr>
        <w:t xml:space="preserve"> توسط حسابرسان معتبر سبب کاهش عدم تقارن اطلاعاتی می</w:t>
      </w:r>
      <w:r w:rsidRPr="00891CF8">
        <w:rPr>
          <w:rFonts w:cs="B Zar" w:hint="cs"/>
          <w:sz w:val="26"/>
          <w:szCs w:val="26"/>
          <w:rtl/>
        </w:rPr>
        <w:softHyphen/>
        <w:t>شود.</w:t>
      </w:r>
    </w:p>
    <w:p w:rsidR="002228E2" w:rsidRPr="00891CF8" w:rsidRDefault="001C278C" w:rsidP="002C4B1D">
      <w:pPr>
        <w:spacing w:after="0" w:line="240" w:lineRule="auto"/>
        <w:contextualSpacing/>
        <w:jc w:val="both"/>
        <w:rPr>
          <w:rFonts w:cs="B Zar"/>
          <w:sz w:val="26"/>
          <w:szCs w:val="26"/>
          <w:rtl/>
        </w:rPr>
      </w:pPr>
      <w:r w:rsidRPr="00891CF8">
        <w:rPr>
          <w:rFonts w:cs="B Zar" w:hint="cs"/>
          <w:sz w:val="26"/>
          <w:szCs w:val="26"/>
          <w:rtl/>
        </w:rPr>
        <w:t xml:space="preserve">     کبیر و حسن</w:t>
      </w:r>
      <w:r w:rsidR="00892E96">
        <w:rPr>
          <w:rFonts w:cs="B Zar" w:hint="cs"/>
          <w:sz w:val="26"/>
          <w:szCs w:val="26"/>
          <w:vertAlign w:val="superscript"/>
          <w:rtl/>
        </w:rPr>
        <w:t>25</w:t>
      </w:r>
      <w:r w:rsidRPr="00891CF8">
        <w:rPr>
          <w:rFonts w:cs="B Zar" w:hint="cs"/>
          <w:sz w:val="26"/>
          <w:szCs w:val="26"/>
          <w:rtl/>
        </w:rPr>
        <w:t xml:space="preserve"> (2005)، استدلال کردند که افزایش کمیت و کیفیت مکانیزم</w:t>
      </w:r>
      <w:r w:rsidRPr="00891CF8">
        <w:rPr>
          <w:rFonts w:cs="B Zar" w:hint="cs"/>
          <w:sz w:val="26"/>
          <w:szCs w:val="26"/>
          <w:rtl/>
        </w:rPr>
        <w:softHyphen/>
        <w:t>های قانون ساربینز اکسلی می</w:t>
      </w:r>
      <w:r w:rsidRPr="00891CF8">
        <w:rPr>
          <w:rFonts w:cs="B Zar" w:hint="cs"/>
          <w:sz w:val="26"/>
          <w:szCs w:val="26"/>
          <w:rtl/>
        </w:rPr>
        <w:softHyphen/>
        <w:t>تواند برای سرمایه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 xml:space="preserve"> گذاران محیط اطلاعاتی شفافی را فراهم کند </w:t>
      </w:r>
      <w:r w:rsidR="002C4B1D">
        <w:rPr>
          <w:rFonts w:cs="B Zar" w:hint="cs"/>
          <w:sz w:val="26"/>
          <w:szCs w:val="26"/>
          <w:rtl/>
        </w:rPr>
        <w:t xml:space="preserve">و </w:t>
      </w:r>
      <w:r w:rsidRPr="00891CF8">
        <w:rPr>
          <w:rFonts w:cs="B Zar" w:hint="cs"/>
          <w:sz w:val="26"/>
          <w:szCs w:val="26"/>
          <w:rtl/>
        </w:rPr>
        <w:t>آنان می</w:t>
      </w:r>
      <w:r w:rsidRPr="00891CF8">
        <w:rPr>
          <w:rFonts w:cs="B Zar"/>
          <w:sz w:val="26"/>
          <w:szCs w:val="26"/>
          <w:rtl/>
        </w:rPr>
        <w:softHyphen/>
      </w:r>
      <w:r w:rsidR="002228E2" w:rsidRPr="00891CF8">
        <w:rPr>
          <w:rFonts w:cs="B Zar" w:hint="cs"/>
          <w:sz w:val="26"/>
          <w:szCs w:val="26"/>
          <w:rtl/>
        </w:rPr>
        <w:t>توانند ارزیابی آگاهانه</w:t>
      </w:r>
      <w:r w:rsidR="002228E2"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 xml:space="preserve">تری از </w:t>
      </w:r>
      <w:r w:rsidRPr="00891CF8">
        <w:rPr>
          <w:rFonts w:cs="B Zar" w:hint="cs"/>
          <w:sz w:val="26"/>
          <w:szCs w:val="26"/>
          <w:rtl/>
        </w:rPr>
        <w:lastRenderedPageBreak/>
        <w:t>درجات ریسک بازار داشته باشند.</w:t>
      </w:r>
      <w:r w:rsidR="00697EAB" w:rsidRPr="00891CF8">
        <w:rPr>
          <w:rFonts w:cs="B Zar" w:hint="cs"/>
          <w:sz w:val="26"/>
          <w:szCs w:val="26"/>
          <w:rtl/>
        </w:rPr>
        <w:t xml:space="preserve"> </w:t>
      </w:r>
      <w:r w:rsidRPr="00891CF8">
        <w:rPr>
          <w:rFonts w:cs="B Zar" w:hint="cs"/>
          <w:sz w:val="26"/>
          <w:szCs w:val="26"/>
          <w:rtl/>
        </w:rPr>
        <w:t>کالینز و سیموند</w:t>
      </w:r>
      <w:r w:rsidR="00892E96">
        <w:rPr>
          <w:rFonts w:cs="B Zar" w:hint="cs"/>
          <w:sz w:val="26"/>
          <w:szCs w:val="26"/>
          <w:vertAlign w:val="superscript"/>
          <w:rtl/>
        </w:rPr>
        <w:t>26</w:t>
      </w:r>
      <w:r w:rsidRPr="00891CF8">
        <w:rPr>
          <w:rFonts w:cs="B Zar" w:hint="cs"/>
          <w:sz w:val="26"/>
          <w:szCs w:val="26"/>
          <w:rtl/>
        </w:rPr>
        <w:t xml:space="preserve"> (1979) تاثیر کیفیت افشا بر ریسک س</w:t>
      </w:r>
      <w:r w:rsidR="002C4B1D">
        <w:rPr>
          <w:rFonts w:cs="B Zar" w:hint="cs"/>
          <w:sz w:val="26"/>
          <w:szCs w:val="26"/>
          <w:rtl/>
        </w:rPr>
        <w:t>یستماتیک را بررسی کر</w:t>
      </w:r>
      <w:r w:rsidRPr="00891CF8">
        <w:rPr>
          <w:rFonts w:cs="B Zar" w:hint="cs"/>
          <w:sz w:val="26"/>
          <w:szCs w:val="26"/>
          <w:rtl/>
        </w:rPr>
        <w:t>دند. نتایج تحقیق آنان نشان می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>دهد که کاهش عدم قطعیت سرمایه گذار به سبب افشای شفاف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>تر</w:t>
      </w:r>
      <w:r w:rsidR="002C4B1D">
        <w:rPr>
          <w:rFonts w:cs="B Zar" w:hint="cs"/>
          <w:sz w:val="26"/>
          <w:szCs w:val="26"/>
          <w:rtl/>
        </w:rPr>
        <w:t>،</w:t>
      </w:r>
      <w:r w:rsidRPr="00891CF8">
        <w:rPr>
          <w:rFonts w:cs="B Zar" w:hint="cs"/>
          <w:sz w:val="26"/>
          <w:szCs w:val="26"/>
          <w:rtl/>
        </w:rPr>
        <w:t xml:space="preserve"> اثر منفی بر ریسک سیستماتیک دارد.</w:t>
      </w:r>
    </w:p>
    <w:p w:rsidR="002228E2" w:rsidRPr="00891CF8" w:rsidRDefault="002228E2" w:rsidP="005E3E45">
      <w:pPr>
        <w:spacing w:after="0" w:line="240" w:lineRule="auto"/>
        <w:contextualSpacing/>
        <w:jc w:val="both"/>
        <w:rPr>
          <w:rFonts w:cs="B Zar"/>
          <w:sz w:val="26"/>
          <w:szCs w:val="26"/>
          <w:rtl/>
        </w:rPr>
      </w:pPr>
      <w:r w:rsidRPr="00891CF8">
        <w:rPr>
          <w:rFonts w:cs="B Zar" w:hint="cs"/>
          <w:sz w:val="26"/>
          <w:szCs w:val="26"/>
          <w:rtl/>
        </w:rPr>
        <w:t xml:space="preserve">     </w:t>
      </w:r>
      <w:r w:rsidR="001C278C" w:rsidRPr="00891CF8">
        <w:rPr>
          <w:rFonts w:cs="B Zar" w:hint="cs"/>
          <w:sz w:val="26"/>
          <w:szCs w:val="26"/>
          <w:rtl/>
        </w:rPr>
        <w:t>باری و براون</w:t>
      </w:r>
      <w:r w:rsidR="00892E96">
        <w:rPr>
          <w:rFonts w:cs="B Zar" w:hint="cs"/>
          <w:sz w:val="26"/>
          <w:szCs w:val="26"/>
          <w:vertAlign w:val="superscript"/>
          <w:rtl/>
        </w:rPr>
        <w:t>27</w:t>
      </w:r>
      <w:r w:rsidR="002C4B1D">
        <w:rPr>
          <w:rFonts w:cs="B Zar" w:hint="cs"/>
          <w:sz w:val="26"/>
          <w:szCs w:val="26"/>
          <w:rtl/>
        </w:rPr>
        <w:t xml:space="preserve"> (1985)، به صورت نظری معتقد هستند</w:t>
      </w:r>
      <w:r w:rsidR="001C278C" w:rsidRPr="00891CF8">
        <w:rPr>
          <w:rFonts w:cs="B Zar" w:hint="cs"/>
          <w:sz w:val="26"/>
          <w:szCs w:val="26"/>
          <w:rtl/>
        </w:rPr>
        <w:t xml:space="preserve"> که شرکت</w:t>
      </w:r>
      <w:r w:rsidR="001C278C" w:rsidRPr="00891CF8">
        <w:rPr>
          <w:rFonts w:cs="B Zar"/>
          <w:sz w:val="26"/>
          <w:szCs w:val="26"/>
          <w:rtl/>
        </w:rPr>
        <w:softHyphen/>
      </w:r>
      <w:r w:rsidR="001C278C" w:rsidRPr="00891CF8">
        <w:rPr>
          <w:rFonts w:cs="B Zar" w:hint="cs"/>
          <w:sz w:val="26"/>
          <w:szCs w:val="26"/>
          <w:rtl/>
        </w:rPr>
        <w:t>هایی که اطلاعات کمی ارائه می</w:t>
      </w:r>
      <w:r w:rsidR="001C278C" w:rsidRPr="00891CF8">
        <w:rPr>
          <w:rFonts w:cs="B Zar"/>
          <w:sz w:val="26"/>
          <w:szCs w:val="26"/>
          <w:rtl/>
        </w:rPr>
        <w:softHyphen/>
      </w:r>
      <w:r w:rsidR="001C278C" w:rsidRPr="00891CF8">
        <w:rPr>
          <w:rFonts w:cs="B Zar" w:hint="cs"/>
          <w:sz w:val="26"/>
          <w:szCs w:val="26"/>
          <w:rtl/>
        </w:rPr>
        <w:t>دهند و شفافیت گزارشگری پایین</w:t>
      </w:r>
      <w:r w:rsidR="001C278C" w:rsidRPr="00891CF8">
        <w:rPr>
          <w:rFonts w:cs="B Zar"/>
          <w:sz w:val="26"/>
          <w:szCs w:val="26"/>
          <w:rtl/>
        </w:rPr>
        <w:softHyphen/>
      </w:r>
      <w:r w:rsidR="001C278C" w:rsidRPr="00891CF8">
        <w:rPr>
          <w:rFonts w:cs="B Zar" w:hint="cs"/>
          <w:sz w:val="26"/>
          <w:szCs w:val="26"/>
          <w:rtl/>
        </w:rPr>
        <w:t>تری دارند، نسبتا ریسک برآوردی و ریسک سیستماتیک بالاتری دارند. از سوی دیگر، بهوجرای و سنگوپتا</w:t>
      </w:r>
      <w:r w:rsidR="00892E96">
        <w:rPr>
          <w:rFonts w:cs="B Zar" w:hint="cs"/>
          <w:sz w:val="26"/>
          <w:szCs w:val="26"/>
          <w:vertAlign w:val="superscript"/>
          <w:rtl/>
        </w:rPr>
        <w:t>28</w:t>
      </w:r>
      <w:r w:rsidR="001C278C" w:rsidRPr="00891CF8">
        <w:rPr>
          <w:rFonts w:cs="B Zar" w:hint="cs"/>
          <w:sz w:val="26"/>
          <w:szCs w:val="26"/>
          <w:rtl/>
        </w:rPr>
        <w:t xml:space="preserve"> (2003) استدلال می</w:t>
      </w:r>
      <w:r w:rsidR="001C278C" w:rsidRPr="00891CF8">
        <w:rPr>
          <w:rFonts w:cs="B Zar"/>
          <w:sz w:val="26"/>
          <w:szCs w:val="26"/>
          <w:rtl/>
        </w:rPr>
        <w:softHyphen/>
      </w:r>
      <w:r w:rsidR="001C278C" w:rsidRPr="00891CF8">
        <w:rPr>
          <w:rFonts w:cs="B Zar" w:hint="cs"/>
          <w:sz w:val="26"/>
          <w:szCs w:val="26"/>
          <w:rtl/>
        </w:rPr>
        <w:t>کنند، حاکمیت شرکتی قوی</w:t>
      </w:r>
      <w:r w:rsidR="001C278C" w:rsidRPr="00891CF8">
        <w:rPr>
          <w:rFonts w:cs="B Zar"/>
          <w:sz w:val="26"/>
          <w:szCs w:val="26"/>
          <w:rtl/>
        </w:rPr>
        <w:softHyphen/>
      </w:r>
      <w:r w:rsidR="001C278C" w:rsidRPr="00891CF8">
        <w:rPr>
          <w:rFonts w:cs="B Zar" w:hint="cs"/>
          <w:sz w:val="26"/>
          <w:szCs w:val="26"/>
          <w:rtl/>
        </w:rPr>
        <w:t>تر</w:t>
      </w:r>
      <w:r w:rsidR="002C4B1D">
        <w:rPr>
          <w:rFonts w:cs="B Zar" w:hint="cs"/>
          <w:sz w:val="26"/>
          <w:szCs w:val="26"/>
          <w:rtl/>
        </w:rPr>
        <w:t>،</w:t>
      </w:r>
      <w:r w:rsidR="001C278C" w:rsidRPr="00891CF8">
        <w:rPr>
          <w:rFonts w:cs="B Zar" w:hint="cs"/>
          <w:sz w:val="26"/>
          <w:szCs w:val="26"/>
          <w:rtl/>
        </w:rPr>
        <w:t xml:space="preserve"> سبب کاهش ریسک و هزینه</w:t>
      </w:r>
      <w:r w:rsidR="002C4B1D">
        <w:rPr>
          <w:rFonts w:cs="B Zar"/>
          <w:sz w:val="26"/>
          <w:szCs w:val="26"/>
          <w:rtl/>
        </w:rPr>
        <w:softHyphen/>
      </w:r>
      <w:r w:rsidR="002C4B1D">
        <w:rPr>
          <w:rFonts w:cs="B Zar" w:hint="cs"/>
          <w:sz w:val="26"/>
          <w:szCs w:val="26"/>
          <w:rtl/>
        </w:rPr>
        <w:t>ی</w:t>
      </w:r>
      <w:r w:rsidR="001C278C" w:rsidRPr="00891CF8">
        <w:rPr>
          <w:rFonts w:cs="B Zar" w:hint="cs"/>
          <w:sz w:val="26"/>
          <w:szCs w:val="26"/>
          <w:rtl/>
        </w:rPr>
        <w:t xml:space="preserve"> نمایندگی در شرکت می</w:t>
      </w:r>
      <w:r w:rsidR="001C278C" w:rsidRPr="00891CF8">
        <w:rPr>
          <w:rFonts w:cs="B Zar" w:hint="cs"/>
          <w:sz w:val="26"/>
          <w:szCs w:val="26"/>
          <w:rtl/>
        </w:rPr>
        <w:softHyphen/>
        <w:t xml:space="preserve">شود.  </w:t>
      </w:r>
    </w:p>
    <w:p w:rsidR="00F325A8" w:rsidRPr="00891CF8" w:rsidRDefault="00F325A8" w:rsidP="002C4B1D">
      <w:pPr>
        <w:spacing w:after="0" w:line="240" w:lineRule="auto"/>
        <w:jc w:val="both"/>
        <w:rPr>
          <w:rFonts w:cs="B Zar"/>
          <w:sz w:val="26"/>
          <w:szCs w:val="26"/>
          <w:rtl/>
        </w:rPr>
      </w:pPr>
      <w:r w:rsidRPr="00891CF8">
        <w:rPr>
          <w:rFonts w:cs="B Zar" w:hint="cs"/>
          <w:sz w:val="26"/>
          <w:szCs w:val="26"/>
          <w:rtl/>
        </w:rPr>
        <w:t xml:space="preserve">     پالمروس و همکاران</w:t>
      </w:r>
      <w:r w:rsidR="00892E96">
        <w:rPr>
          <w:rFonts w:cs="B Zar" w:hint="cs"/>
          <w:sz w:val="26"/>
          <w:szCs w:val="26"/>
          <w:vertAlign w:val="superscript"/>
          <w:rtl/>
        </w:rPr>
        <w:t>29</w:t>
      </w:r>
      <w:r w:rsidR="007D5B41">
        <w:rPr>
          <w:rFonts w:cs="B Zar" w:hint="cs"/>
          <w:sz w:val="26"/>
          <w:szCs w:val="26"/>
          <w:rtl/>
        </w:rPr>
        <w:t xml:space="preserve"> (2004) معتقدند</w:t>
      </w:r>
      <w:r w:rsidRPr="00891CF8">
        <w:rPr>
          <w:rFonts w:cs="B Zar" w:hint="cs"/>
          <w:sz w:val="26"/>
          <w:szCs w:val="26"/>
          <w:rtl/>
        </w:rPr>
        <w:t>، کیفیت پایین اطلاعات مالی س</w:t>
      </w:r>
      <w:r w:rsidR="002C4B1D">
        <w:rPr>
          <w:rFonts w:cs="B Zar" w:hint="cs"/>
          <w:sz w:val="26"/>
          <w:szCs w:val="26"/>
          <w:rtl/>
        </w:rPr>
        <w:t>بب ایجاد عدم تقارن اطلاعاتی بین</w:t>
      </w:r>
      <w:r w:rsidRPr="00891CF8">
        <w:rPr>
          <w:rFonts w:cs="B Zar" w:hint="cs"/>
          <w:sz w:val="26"/>
          <w:szCs w:val="26"/>
          <w:rtl/>
        </w:rPr>
        <w:t xml:space="preserve"> خریداران و فروشندگان سهام شرکت می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 xml:space="preserve">شود که منجر به افزایش تفاوت قیمت پیشنهادی خرید و فروش </w:t>
      </w:r>
      <w:r w:rsidR="002C4B1D">
        <w:rPr>
          <w:rFonts w:cs="B Zar" w:hint="cs"/>
          <w:sz w:val="26"/>
          <w:szCs w:val="26"/>
          <w:rtl/>
        </w:rPr>
        <w:t xml:space="preserve">سهام </w:t>
      </w:r>
      <w:r w:rsidRPr="00891CF8">
        <w:rPr>
          <w:rFonts w:cs="B Zar" w:hint="cs"/>
          <w:sz w:val="26"/>
          <w:szCs w:val="26"/>
          <w:rtl/>
        </w:rPr>
        <w:t>شده و سبب کاهش نقدینگی بازار سهام می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>شود در چنین شرایطی</w:t>
      </w:r>
      <w:r w:rsidR="002C4B1D">
        <w:rPr>
          <w:rFonts w:cs="B Zar" w:hint="cs"/>
          <w:sz w:val="26"/>
          <w:szCs w:val="26"/>
          <w:rtl/>
        </w:rPr>
        <w:t>،</w:t>
      </w:r>
      <w:r w:rsidRPr="00891CF8">
        <w:rPr>
          <w:rFonts w:cs="B Zar" w:hint="cs"/>
          <w:sz w:val="26"/>
          <w:szCs w:val="26"/>
          <w:rtl/>
        </w:rPr>
        <w:t xml:space="preserve"> سهامداران ریسک بیشتری را در بازار متحمل می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>شوند.</w:t>
      </w:r>
    </w:p>
    <w:p w:rsidR="001C278C" w:rsidRPr="00891CF8" w:rsidRDefault="001C278C" w:rsidP="007D5B41">
      <w:pPr>
        <w:spacing w:after="0" w:line="240" w:lineRule="auto"/>
        <w:contextualSpacing/>
        <w:jc w:val="both"/>
        <w:rPr>
          <w:rFonts w:cs="B Zar"/>
          <w:sz w:val="26"/>
          <w:szCs w:val="26"/>
          <w:rtl/>
        </w:rPr>
      </w:pPr>
      <w:r w:rsidRPr="00891CF8">
        <w:rPr>
          <w:rFonts w:cs="B Zar" w:hint="cs"/>
          <w:sz w:val="26"/>
          <w:szCs w:val="26"/>
          <w:rtl/>
        </w:rPr>
        <w:t xml:space="preserve">     ثقفی و معتمدی فاضل (1390)، رابطه</w:t>
      </w:r>
      <w:r w:rsidR="002C4B1D">
        <w:rPr>
          <w:rFonts w:cs="B Zar"/>
          <w:sz w:val="26"/>
          <w:szCs w:val="26"/>
          <w:rtl/>
        </w:rPr>
        <w:softHyphen/>
      </w:r>
      <w:r w:rsidR="002C4B1D">
        <w:rPr>
          <w:rFonts w:cs="B Zar" w:hint="cs"/>
          <w:sz w:val="26"/>
          <w:szCs w:val="26"/>
          <w:rtl/>
        </w:rPr>
        <w:t>ی</w:t>
      </w:r>
      <w:r w:rsidRPr="00891CF8">
        <w:rPr>
          <w:rFonts w:cs="B Zar" w:hint="cs"/>
          <w:sz w:val="26"/>
          <w:szCs w:val="26"/>
          <w:rtl/>
        </w:rPr>
        <w:t xml:space="preserve"> میان کیفیت حسابرسی و کارایی سرمایه گذاری</w:t>
      </w:r>
      <w:r w:rsidR="00892E96">
        <w:rPr>
          <w:rFonts w:cs="B Zar" w:hint="cs"/>
          <w:sz w:val="26"/>
          <w:szCs w:val="26"/>
          <w:vertAlign w:val="superscript"/>
          <w:rtl/>
        </w:rPr>
        <w:t>30</w:t>
      </w:r>
      <w:r w:rsidR="00057020">
        <w:rPr>
          <w:rFonts w:cs="B Zar" w:hint="cs"/>
          <w:sz w:val="26"/>
          <w:szCs w:val="26"/>
          <w:rtl/>
        </w:rPr>
        <w:t xml:space="preserve"> </w:t>
      </w:r>
      <w:r w:rsidRPr="00891CF8">
        <w:rPr>
          <w:rFonts w:cs="B Zar" w:hint="cs"/>
          <w:sz w:val="26"/>
          <w:szCs w:val="26"/>
          <w:rtl/>
        </w:rPr>
        <w:t>در شرکت</w:t>
      </w:r>
      <w:r w:rsidRPr="00891CF8">
        <w:rPr>
          <w:rFonts w:cs="B Zar"/>
          <w:sz w:val="26"/>
          <w:szCs w:val="26"/>
          <w:rtl/>
        </w:rPr>
        <w:softHyphen/>
      </w:r>
      <w:r w:rsidR="002C4B1D">
        <w:rPr>
          <w:rFonts w:cs="B Zar" w:hint="cs"/>
          <w:sz w:val="26"/>
          <w:szCs w:val="26"/>
          <w:rtl/>
        </w:rPr>
        <w:t>های با امکانات سرمایه گذاری بیشتر</w:t>
      </w:r>
      <w:r w:rsidRPr="00891CF8">
        <w:rPr>
          <w:rFonts w:cs="B Zar" w:hint="cs"/>
          <w:sz w:val="26"/>
          <w:szCs w:val="26"/>
          <w:rtl/>
        </w:rPr>
        <w:t xml:space="preserve"> رابررسی کردند. نتایج یافته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>های آنان نشان می</w:t>
      </w:r>
      <w:r w:rsidRPr="00891CF8">
        <w:rPr>
          <w:rFonts w:cs="B Zar"/>
          <w:sz w:val="26"/>
          <w:szCs w:val="26"/>
          <w:rtl/>
        </w:rPr>
        <w:softHyphen/>
      </w:r>
      <w:r w:rsidR="002C4B1D">
        <w:rPr>
          <w:rFonts w:cs="B Zar" w:hint="cs"/>
          <w:sz w:val="26"/>
          <w:szCs w:val="26"/>
          <w:rtl/>
        </w:rPr>
        <w:t>دهد اگر</w:t>
      </w:r>
      <w:r w:rsidRPr="00891CF8">
        <w:rPr>
          <w:rFonts w:cs="B Zar" w:hint="cs"/>
          <w:sz w:val="26"/>
          <w:szCs w:val="26"/>
          <w:rtl/>
        </w:rPr>
        <w:t xml:space="preserve"> شرکت</w:t>
      </w:r>
      <w:r w:rsidRPr="00891CF8">
        <w:rPr>
          <w:rFonts w:cs="B Zar"/>
          <w:sz w:val="26"/>
          <w:szCs w:val="26"/>
          <w:rtl/>
        </w:rPr>
        <w:softHyphen/>
      </w:r>
      <w:r w:rsidR="00E603DB">
        <w:rPr>
          <w:rFonts w:cs="B Zar" w:hint="cs"/>
          <w:sz w:val="26"/>
          <w:szCs w:val="26"/>
          <w:rtl/>
        </w:rPr>
        <w:t>ها با امکانات سرمایه گذاری بیشتر از حسابرسان با کیفیت بیش</w:t>
      </w:r>
      <w:r w:rsidRPr="00891CF8">
        <w:rPr>
          <w:rFonts w:cs="B Zar" w:hint="cs"/>
          <w:sz w:val="26"/>
          <w:szCs w:val="26"/>
          <w:rtl/>
        </w:rPr>
        <w:t>تر استفاده کنند، سطح بالاتری از کارایی سرمایه گذاری را تجربه خواهند کرد.</w:t>
      </w:r>
    </w:p>
    <w:p w:rsidR="001C278C" w:rsidRPr="00891CF8" w:rsidRDefault="001C278C" w:rsidP="00A73BA7">
      <w:pPr>
        <w:spacing w:after="240" w:line="240" w:lineRule="auto"/>
        <w:jc w:val="both"/>
        <w:rPr>
          <w:rFonts w:cs="B Zar"/>
          <w:sz w:val="26"/>
          <w:szCs w:val="26"/>
          <w:rtl/>
        </w:rPr>
      </w:pPr>
      <w:r w:rsidRPr="00891CF8">
        <w:rPr>
          <w:rFonts w:cs="B Zar" w:hint="cs"/>
          <w:sz w:val="26"/>
          <w:szCs w:val="26"/>
          <w:rtl/>
        </w:rPr>
        <w:t xml:space="preserve">     نمازی و همکاران (1390) </w:t>
      </w:r>
      <w:r w:rsidR="00E603DB">
        <w:rPr>
          <w:rFonts w:cs="B Zar" w:hint="cs"/>
          <w:sz w:val="26"/>
          <w:szCs w:val="26"/>
          <w:rtl/>
        </w:rPr>
        <w:t xml:space="preserve">در تحقیق خود </w:t>
      </w:r>
      <w:r w:rsidRPr="00891CF8">
        <w:rPr>
          <w:rFonts w:cs="B Zar" w:hint="cs"/>
          <w:sz w:val="26"/>
          <w:szCs w:val="26"/>
          <w:rtl/>
        </w:rPr>
        <w:t>نشان دادند رابطه</w:t>
      </w:r>
      <w:r w:rsidR="00E603DB">
        <w:rPr>
          <w:rFonts w:cs="B Zar"/>
          <w:sz w:val="26"/>
          <w:szCs w:val="26"/>
          <w:rtl/>
        </w:rPr>
        <w:softHyphen/>
      </w:r>
      <w:r w:rsidR="00E603DB">
        <w:rPr>
          <w:rFonts w:cs="B Zar" w:hint="cs"/>
          <w:sz w:val="26"/>
          <w:szCs w:val="26"/>
          <w:rtl/>
        </w:rPr>
        <w:t>ی مثبت اما،</w:t>
      </w:r>
      <w:r w:rsidRPr="00891CF8">
        <w:rPr>
          <w:rFonts w:cs="B Zar" w:hint="cs"/>
          <w:sz w:val="26"/>
          <w:szCs w:val="26"/>
          <w:rtl/>
        </w:rPr>
        <w:t xml:space="preserve"> ضعیف</w:t>
      </w:r>
      <w:r w:rsidR="007D5B41">
        <w:rPr>
          <w:rFonts w:cs="B Zar" w:hint="cs"/>
          <w:sz w:val="26"/>
          <w:szCs w:val="26"/>
          <w:rtl/>
        </w:rPr>
        <w:t>ی</w:t>
      </w:r>
      <w:r w:rsidRPr="00891CF8">
        <w:rPr>
          <w:rFonts w:cs="B Zar" w:hint="cs"/>
          <w:sz w:val="26"/>
          <w:szCs w:val="26"/>
          <w:rtl/>
        </w:rPr>
        <w:t xml:space="preserve"> بین معیارهای اندازه</w:t>
      </w:r>
      <w:r w:rsidR="00E603DB">
        <w:rPr>
          <w:rFonts w:cs="B Zar"/>
          <w:sz w:val="26"/>
          <w:szCs w:val="26"/>
          <w:rtl/>
        </w:rPr>
        <w:softHyphen/>
      </w:r>
      <w:r w:rsidR="00E603DB">
        <w:rPr>
          <w:rFonts w:cs="B Zar" w:hint="cs"/>
          <w:sz w:val="26"/>
          <w:szCs w:val="26"/>
          <w:rtl/>
        </w:rPr>
        <w:t>ی</w:t>
      </w:r>
      <w:r w:rsidRPr="00891CF8">
        <w:rPr>
          <w:rFonts w:cs="B Zar" w:hint="cs"/>
          <w:sz w:val="26"/>
          <w:szCs w:val="26"/>
          <w:rtl/>
        </w:rPr>
        <w:t xml:space="preserve"> حسابرس (حسن شهرت حسابرس) و دوره</w:t>
      </w:r>
      <w:r w:rsidR="00E603DB">
        <w:rPr>
          <w:rFonts w:cs="B Zar"/>
          <w:sz w:val="26"/>
          <w:szCs w:val="26"/>
          <w:rtl/>
        </w:rPr>
        <w:softHyphen/>
      </w:r>
      <w:r w:rsidR="00E603DB">
        <w:rPr>
          <w:rFonts w:cs="B Zar" w:hint="cs"/>
          <w:sz w:val="26"/>
          <w:szCs w:val="26"/>
          <w:rtl/>
        </w:rPr>
        <w:t>ی</w:t>
      </w:r>
      <w:r w:rsidRPr="00891CF8">
        <w:rPr>
          <w:rFonts w:cs="B Zar" w:hint="cs"/>
          <w:sz w:val="26"/>
          <w:szCs w:val="26"/>
          <w:rtl/>
        </w:rPr>
        <w:t xml:space="preserve"> تصدی حس</w:t>
      </w:r>
      <w:r w:rsidR="00E603DB">
        <w:rPr>
          <w:rFonts w:cs="B Zar" w:hint="cs"/>
          <w:sz w:val="26"/>
          <w:szCs w:val="26"/>
          <w:rtl/>
        </w:rPr>
        <w:t>ابرس و مدیریت سود وجود دارد، اما</w:t>
      </w:r>
      <w:r w:rsidRPr="00891CF8">
        <w:rPr>
          <w:rFonts w:cs="B Zar" w:hint="cs"/>
          <w:sz w:val="26"/>
          <w:szCs w:val="26"/>
          <w:rtl/>
        </w:rPr>
        <w:t xml:space="preserve"> این</w:t>
      </w:r>
      <w:r w:rsidR="00E603DB">
        <w:rPr>
          <w:rFonts w:cs="B Zar" w:hint="cs"/>
          <w:sz w:val="26"/>
          <w:szCs w:val="26"/>
          <w:rtl/>
        </w:rPr>
        <w:t xml:space="preserve"> رابطه از لحاظ آماری معنادار نیست</w:t>
      </w:r>
      <w:r w:rsidRPr="00891CF8">
        <w:rPr>
          <w:rFonts w:cs="B Zar" w:hint="cs"/>
          <w:sz w:val="26"/>
          <w:szCs w:val="26"/>
          <w:rtl/>
        </w:rPr>
        <w:t>. از سوی دیگر، نتایج یافته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>های اعتمادی و همکاران (1388) نشان می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>دهد، حسابرسان متخصص صنعت، حسابرسی با کیفیت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>تری به صاحبکاران خود ارایه می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 xml:space="preserve">کنند.  </w:t>
      </w:r>
    </w:p>
    <w:bookmarkEnd w:id="5"/>
    <w:bookmarkEnd w:id="6"/>
    <w:p w:rsidR="00F26B57" w:rsidRPr="00722C8C" w:rsidRDefault="00F26B57" w:rsidP="00E603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B Zar"/>
          <w:b/>
          <w:bCs/>
          <w:sz w:val="28"/>
          <w:szCs w:val="28"/>
          <w:rtl/>
        </w:rPr>
      </w:pPr>
      <w:r w:rsidRPr="00722C8C">
        <w:rPr>
          <w:rFonts w:cs="B Zar" w:hint="cs"/>
          <w:b/>
          <w:bCs/>
          <w:sz w:val="28"/>
          <w:szCs w:val="28"/>
          <w:rtl/>
        </w:rPr>
        <w:t>4</w:t>
      </w:r>
      <w:r w:rsidR="00E603DB" w:rsidRPr="00722C8C">
        <w:rPr>
          <w:rFonts w:cs="B Zar" w:hint="cs"/>
          <w:b/>
          <w:bCs/>
          <w:sz w:val="28"/>
          <w:szCs w:val="28"/>
          <w:rtl/>
        </w:rPr>
        <w:t>)</w:t>
      </w:r>
      <w:r w:rsidRPr="00722C8C">
        <w:rPr>
          <w:rFonts w:cs="B Zar" w:hint="cs"/>
          <w:b/>
          <w:bCs/>
          <w:sz w:val="28"/>
          <w:szCs w:val="28"/>
          <w:rtl/>
        </w:rPr>
        <w:t xml:space="preserve"> فرضيه هاي تحقيق</w:t>
      </w:r>
    </w:p>
    <w:p w:rsidR="00F26B57" w:rsidRPr="00891CF8" w:rsidRDefault="00F26B57" w:rsidP="005E3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B Zar"/>
          <w:sz w:val="26"/>
          <w:szCs w:val="26"/>
          <w:rtl/>
        </w:rPr>
      </w:pPr>
      <w:r w:rsidRPr="00891CF8">
        <w:rPr>
          <w:rFonts w:cs="B Zar" w:hint="cs"/>
          <w:sz w:val="26"/>
          <w:szCs w:val="26"/>
          <w:rtl/>
        </w:rPr>
        <w:t>با تو</w:t>
      </w:r>
      <w:r w:rsidR="00941A20" w:rsidRPr="00891CF8">
        <w:rPr>
          <w:rFonts w:cs="B Zar" w:hint="cs"/>
          <w:sz w:val="26"/>
          <w:szCs w:val="26"/>
          <w:rtl/>
        </w:rPr>
        <w:t>جه به مباني نظري</w:t>
      </w:r>
      <w:r w:rsidR="00E603DB">
        <w:rPr>
          <w:rFonts w:cs="B Zar" w:hint="cs"/>
          <w:sz w:val="26"/>
          <w:szCs w:val="26"/>
          <w:rtl/>
        </w:rPr>
        <w:t xml:space="preserve"> و پیشینه تحقیق</w:t>
      </w:r>
      <w:r w:rsidR="00941A20" w:rsidRPr="00891CF8">
        <w:rPr>
          <w:rFonts w:cs="B Zar" w:hint="cs"/>
          <w:sz w:val="26"/>
          <w:szCs w:val="26"/>
          <w:rtl/>
        </w:rPr>
        <w:t xml:space="preserve"> مطرح شده</w:t>
      </w:r>
      <w:r w:rsidR="00E603DB">
        <w:rPr>
          <w:rFonts w:cs="B Zar" w:hint="cs"/>
          <w:sz w:val="26"/>
          <w:szCs w:val="26"/>
          <w:rtl/>
        </w:rPr>
        <w:t>،</w:t>
      </w:r>
      <w:r w:rsidR="00941A20" w:rsidRPr="00891CF8">
        <w:rPr>
          <w:rFonts w:cs="B Zar" w:hint="cs"/>
          <w:sz w:val="26"/>
          <w:szCs w:val="26"/>
          <w:rtl/>
        </w:rPr>
        <w:t xml:space="preserve"> فرضيه</w:t>
      </w:r>
      <w:r w:rsidR="00941A20" w:rsidRPr="00891CF8">
        <w:rPr>
          <w:rFonts w:cs="B Zar"/>
          <w:sz w:val="26"/>
          <w:szCs w:val="26"/>
          <w:rtl/>
        </w:rPr>
        <w:softHyphen/>
      </w:r>
      <w:r w:rsidR="00941A20" w:rsidRPr="00891CF8">
        <w:rPr>
          <w:rFonts w:cs="B Zar" w:hint="cs"/>
          <w:sz w:val="26"/>
          <w:szCs w:val="26"/>
          <w:rtl/>
        </w:rPr>
        <w:t>هاي تحقيق ب</w:t>
      </w:r>
      <w:r w:rsidR="00E603DB">
        <w:rPr>
          <w:rFonts w:cs="B Zar" w:hint="cs"/>
          <w:sz w:val="26"/>
          <w:szCs w:val="26"/>
          <w:rtl/>
        </w:rPr>
        <w:t>ه صورت زير تدوین شده</w:t>
      </w:r>
      <w:r w:rsidR="00E603DB">
        <w:rPr>
          <w:rFonts w:cs="B Zar" w:hint="cs"/>
          <w:sz w:val="26"/>
          <w:szCs w:val="26"/>
          <w:rtl/>
        </w:rPr>
        <w:softHyphen/>
        <w:t>اند</w:t>
      </w:r>
      <w:r w:rsidR="00941A20" w:rsidRPr="00891CF8">
        <w:rPr>
          <w:rFonts w:cs="B Zar" w:hint="cs"/>
          <w:sz w:val="26"/>
          <w:szCs w:val="26"/>
          <w:rtl/>
        </w:rPr>
        <w:t>:</w:t>
      </w:r>
    </w:p>
    <w:p w:rsidR="00F26B57" w:rsidRPr="00891CF8" w:rsidRDefault="00F26B57" w:rsidP="005E3E45">
      <w:pPr>
        <w:spacing w:after="0" w:line="240" w:lineRule="auto"/>
        <w:contextualSpacing/>
        <w:jc w:val="both"/>
        <w:rPr>
          <w:rFonts w:ascii="BZar" w:cs="B Zar"/>
          <w:sz w:val="26"/>
          <w:szCs w:val="26"/>
          <w:rtl/>
        </w:rPr>
      </w:pPr>
      <w:r w:rsidRPr="00891CF8">
        <w:rPr>
          <w:rFonts w:ascii="BZar" w:cs="B Zar" w:hint="cs"/>
          <w:b/>
          <w:bCs/>
          <w:sz w:val="26"/>
          <w:szCs w:val="26"/>
          <w:rtl/>
        </w:rPr>
        <w:t xml:space="preserve">فرضيه </w:t>
      </w:r>
      <w:r w:rsidR="00D43AE9" w:rsidRPr="00891CF8">
        <w:rPr>
          <w:rFonts w:ascii="BZar" w:cs="B Zar" w:hint="cs"/>
          <w:b/>
          <w:bCs/>
          <w:sz w:val="26"/>
          <w:szCs w:val="26"/>
          <w:rtl/>
        </w:rPr>
        <w:t>اول</w:t>
      </w:r>
      <w:r w:rsidRPr="00891CF8">
        <w:rPr>
          <w:rFonts w:ascii="BZar" w:cs="B Zar" w:hint="cs"/>
          <w:b/>
          <w:bCs/>
          <w:sz w:val="26"/>
          <w:szCs w:val="26"/>
          <w:rtl/>
        </w:rPr>
        <w:t>:</w:t>
      </w:r>
      <w:r w:rsidRPr="00891CF8">
        <w:rPr>
          <w:rFonts w:ascii="BZar" w:cs="B Zar" w:hint="cs"/>
          <w:sz w:val="26"/>
          <w:szCs w:val="26"/>
          <w:rtl/>
        </w:rPr>
        <w:t xml:space="preserve"> اندازه</w:t>
      </w:r>
      <w:r w:rsidRPr="00891CF8">
        <w:rPr>
          <w:rFonts w:ascii="BZar" w:cs="B Zar"/>
          <w:sz w:val="26"/>
          <w:szCs w:val="26"/>
          <w:rtl/>
        </w:rPr>
        <w:softHyphen/>
      </w:r>
      <w:r w:rsidRPr="00891CF8">
        <w:rPr>
          <w:rFonts w:ascii="BZar" w:cs="B Zar" w:hint="cs"/>
          <w:sz w:val="26"/>
          <w:szCs w:val="26"/>
          <w:rtl/>
        </w:rPr>
        <w:t>ي موسسه</w:t>
      </w:r>
      <w:r w:rsidR="00E603DB">
        <w:rPr>
          <w:rFonts w:ascii="BZar" w:cs="B Zar"/>
          <w:sz w:val="26"/>
          <w:szCs w:val="26"/>
          <w:rtl/>
        </w:rPr>
        <w:softHyphen/>
      </w:r>
      <w:r w:rsidR="00E603DB">
        <w:rPr>
          <w:rFonts w:ascii="BZar" w:cs="B Zar" w:hint="cs"/>
          <w:sz w:val="26"/>
          <w:szCs w:val="26"/>
          <w:rtl/>
        </w:rPr>
        <w:t>ی</w:t>
      </w:r>
      <w:r w:rsidRPr="00891CF8">
        <w:rPr>
          <w:rFonts w:ascii="BZar" w:cs="B Zar" w:hint="cs"/>
          <w:sz w:val="26"/>
          <w:szCs w:val="26"/>
          <w:rtl/>
        </w:rPr>
        <w:t xml:space="preserve"> حسابرسي بر ريسک سرمايه گذاري تاثير</w:t>
      </w:r>
      <w:r w:rsidR="00375FDF">
        <w:rPr>
          <w:rFonts w:ascii="BZar" w:cs="B Zar" w:hint="cs"/>
          <w:sz w:val="26"/>
          <w:szCs w:val="26"/>
          <w:rtl/>
        </w:rPr>
        <w:t xml:space="preserve"> منفی</w:t>
      </w:r>
      <w:r w:rsidR="00321D86">
        <w:rPr>
          <w:rFonts w:ascii="BZar" w:cs="B Zar" w:hint="cs"/>
          <w:sz w:val="26"/>
          <w:szCs w:val="26"/>
          <w:rtl/>
        </w:rPr>
        <w:t xml:space="preserve"> معنا</w:t>
      </w:r>
      <w:r w:rsidRPr="00891CF8">
        <w:rPr>
          <w:rFonts w:ascii="BZar" w:cs="B Zar" w:hint="cs"/>
          <w:sz w:val="26"/>
          <w:szCs w:val="26"/>
          <w:rtl/>
        </w:rPr>
        <w:softHyphen/>
        <w:t>داري دارد.</w:t>
      </w:r>
    </w:p>
    <w:p w:rsidR="00F26B57" w:rsidRPr="00891CF8" w:rsidRDefault="00D43AE9" w:rsidP="005E3E45">
      <w:pPr>
        <w:spacing w:after="0" w:line="240" w:lineRule="auto"/>
        <w:contextualSpacing/>
        <w:jc w:val="both"/>
        <w:rPr>
          <w:rFonts w:ascii="BZar" w:cs="B Zar"/>
          <w:sz w:val="26"/>
          <w:szCs w:val="26"/>
          <w:rtl/>
        </w:rPr>
      </w:pPr>
      <w:r w:rsidRPr="00891CF8">
        <w:rPr>
          <w:rFonts w:ascii="BZar" w:cs="B Zar" w:hint="cs"/>
          <w:b/>
          <w:bCs/>
          <w:sz w:val="26"/>
          <w:szCs w:val="26"/>
          <w:rtl/>
        </w:rPr>
        <w:t>فرضيه د</w:t>
      </w:r>
      <w:r w:rsidR="00F26B57" w:rsidRPr="00891CF8">
        <w:rPr>
          <w:rFonts w:ascii="BZar" w:cs="B Zar" w:hint="cs"/>
          <w:b/>
          <w:bCs/>
          <w:sz w:val="26"/>
          <w:szCs w:val="26"/>
          <w:rtl/>
        </w:rPr>
        <w:t>وم:</w:t>
      </w:r>
      <w:r w:rsidR="00F26B57" w:rsidRPr="00891CF8">
        <w:rPr>
          <w:rFonts w:ascii="BZar" w:cs="B Zar" w:hint="cs"/>
          <w:sz w:val="26"/>
          <w:szCs w:val="26"/>
          <w:rtl/>
        </w:rPr>
        <w:t xml:space="preserve"> تخصص حسابرس در صنعت بر ريسک سرمايه گذاري تاثير </w:t>
      </w:r>
      <w:r w:rsidR="00321D86">
        <w:rPr>
          <w:rFonts w:ascii="BZar" w:cs="B Zar" w:hint="cs"/>
          <w:sz w:val="26"/>
          <w:szCs w:val="26"/>
          <w:rtl/>
        </w:rPr>
        <w:t>منفی</w:t>
      </w:r>
      <w:r w:rsidR="00375FDF">
        <w:rPr>
          <w:rFonts w:ascii="BZar" w:cs="B Zar" w:hint="cs"/>
          <w:sz w:val="26"/>
          <w:szCs w:val="26"/>
          <w:rtl/>
        </w:rPr>
        <w:t xml:space="preserve"> </w:t>
      </w:r>
      <w:r w:rsidR="00321D86">
        <w:rPr>
          <w:rFonts w:ascii="BZar" w:cs="B Zar" w:hint="cs"/>
          <w:sz w:val="26"/>
          <w:szCs w:val="26"/>
          <w:rtl/>
        </w:rPr>
        <w:t>معنا</w:t>
      </w:r>
      <w:r w:rsidR="00F26B57" w:rsidRPr="00891CF8">
        <w:rPr>
          <w:rFonts w:ascii="BZar" w:cs="B Zar"/>
          <w:sz w:val="26"/>
          <w:szCs w:val="26"/>
          <w:rtl/>
        </w:rPr>
        <w:softHyphen/>
      </w:r>
      <w:r w:rsidR="00F26B57" w:rsidRPr="00891CF8">
        <w:rPr>
          <w:rFonts w:ascii="BZar" w:cs="B Zar" w:hint="cs"/>
          <w:sz w:val="26"/>
          <w:szCs w:val="26"/>
          <w:rtl/>
        </w:rPr>
        <w:t xml:space="preserve">داري دارد. </w:t>
      </w:r>
    </w:p>
    <w:p w:rsidR="0001357A" w:rsidRPr="00A73BA7" w:rsidRDefault="00D43AE9" w:rsidP="00A73BA7">
      <w:pPr>
        <w:spacing w:after="240" w:line="240" w:lineRule="auto"/>
        <w:jc w:val="both"/>
        <w:rPr>
          <w:rFonts w:ascii="BZar" w:cs="B Zar"/>
          <w:sz w:val="26"/>
          <w:szCs w:val="26"/>
          <w:rtl/>
        </w:rPr>
      </w:pPr>
      <w:r w:rsidRPr="00891CF8">
        <w:rPr>
          <w:rFonts w:ascii="BZar" w:cs="B Zar" w:hint="cs"/>
          <w:b/>
          <w:bCs/>
          <w:sz w:val="26"/>
          <w:szCs w:val="26"/>
          <w:rtl/>
        </w:rPr>
        <w:t>فرضيه سوم</w:t>
      </w:r>
      <w:r w:rsidR="00F26B57" w:rsidRPr="00891CF8">
        <w:rPr>
          <w:rFonts w:ascii="BZar" w:cs="B Zar" w:hint="cs"/>
          <w:b/>
          <w:bCs/>
          <w:sz w:val="26"/>
          <w:szCs w:val="26"/>
          <w:rtl/>
        </w:rPr>
        <w:t>:</w:t>
      </w:r>
      <w:r w:rsidR="00F26B57" w:rsidRPr="00891CF8">
        <w:rPr>
          <w:rFonts w:ascii="BZar" w:cs="B Zar" w:hint="cs"/>
          <w:sz w:val="26"/>
          <w:szCs w:val="26"/>
          <w:rtl/>
        </w:rPr>
        <w:t xml:space="preserve"> تداوم انتخاب حسابرس در شرکت بر ريسک سرمايه گذاري تاثير</w:t>
      </w:r>
      <w:r w:rsidR="00375FDF">
        <w:rPr>
          <w:rFonts w:ascii="BZar" w:cs="B Zar" w:hint="cs"/>
          <w:sz w:val="26"/>
          <w:szCs w:val="26"/>
          <w:rtl/>
        </w:rPr>
        <w:t xml:space="preserve"> مثبت</w:t>
      </w:r>
      <w:r w:rsidR="00321D86">
        <w:rPr>
          <w:rFonts w:ascii="BZar" w:cs="B Zar" w:hint="cs"/>
          <w:sz w:val="26"/>
          <w:szCs w:val="26"/>
          <w:rtl/>
        </w:rPr>
        <w:t xml:space="preserve"> معنا</w:t>
      </w:r>
      <w:r w:rsidR="00F26B57" w:rsidRPr="00891CF8">
        <w:rPr>
          <w:rFonts w:ascii="BZar" w:cs="B Zar" w:hint="cs"/>
          <w:sz w:val="26"/>
          <w:szCs w:val="26"/>
          <w:rtl/>
        </w:rPr>
        <w:softHyphen/>
        <w:t>داري دارد.</w:t>
      </w:r>
    </w:p>
    <w:p w:rsidR="00F26B57" w:rsidRPr="00722C8C" w:rsidRDefault="00F26B57" w:rsidP="00E603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B Zar"/>
          <w:b/>
          <w:bCs/>
          <w:sz w:val="28"/>
          <w:szCs w:val="28"/>
          <w:rtl/>
        </w:rPr>
      </w:pPr>
      <w:r w:rsidRPr="00722C8C">
        <w:rPr>
          <w:rFonts w:cs="B Zar" w:hint="cs"/>
          <w:b/>
          <w:bCs/>
          <w:sz w:val="28"/>
          <w:szCs w:val="28"/>
          <w:rtl/>
        </w:rPr>
        <w:t>5</w:t>
      </w:r>
      <w:r w:rsidR="00E603DB" w:rsidRPr="00722C8C">
        <w:rPr>
          <w:rFonts w:cs="B Zar" w:hint="cs"/>
          <w:b/>
          <w:bCs/>
          <w:sz w:val="28"/>
          <w:szCs w:val="28"/>
          <w:rtl/>
        </w:rPr>
        <w:t>)</w:t>
      </w:r>
      <w:r w:rsidRPr="00722C8C">
        <w:rPr>
          <w:rFonts w:cs="B Zar" w:hint="cs"/>
          <w:b/>
          <w:bCs/>
          <w:sz w:val="28"/>
          <w:szCs w:val="28"/>
          <w:rtl/>
        </w:rPr>
        <w:t xml:space="preserve"> روش تحقيق</w:t>
      </w:r>
    </w:p>
    <w:p w:rsidR="003644FF" w:rsidRPr="003644FF" w:rsidRDefault="003644FF" w:rsidP="00DE11D6">
      <w:pPr>
        <w:spacing w:after="240" w:line="240" w:lineRule="auto"/>
        <w:jc w:val="both"/>
        <w:rPr>
          <w:rFonts w:cs="B Zar"/>
          <w:sz w:val="26"/>
          <w:szCs w:val="26"/>
          <w:rtl/>
        </w:rPr>
      </w:pPr>
      <w:r w:rsidRPr="003644FF">
        <w:rPr>
          <w:rFonts w:cs="B Zar" w:hint="cs"/>
          <w:sz w:val="26"/>
          <w:szCs w:val="26"/>
          <w:rtl/>
        </w:rPr>
        <w:t xml:space="preserve">این تحقیق با توجه به عدم امکان کنترل کلیه متغیرهای مربوط </w:t>
      </w:r>
      <w:r w:rsidRPr="003644FF">
        <w:rPr>
          <w:rFonts w:cs="B Zar" w:hint="eastAsia"/>
          <w:sz w:val="26"/>
          <w:szCs w:val="26"/>
          <w:rtl/>
        </w:rPr>
        <w:t>نم</w:t>
      </w:r>
      <w:r w:rsidRPr="003644FF">
        <w:rPr>
          <w:rFonts w:cs="B Zar" w:hint="cs"/>
          <w:sz w:val="26"/>
          <w:szCs w:val="26"/>
          <w:rtl/>
        </w:rPr>
        <w:t>ی‌</w:t>
      </w:r>
      <w:r w:rsidRPr="003644FF">
        <w:rPr>
          <w:rFonts w:cs="B Zar" w:hint="eastAsia"/>
          <w:sz w:val="26"/>
          <w:szCs w:val="26"/>
          <w:rtl/>
        </w:rPr>
        <w:t>تواند</w:t>
      </w:r>
      <w:r w:rsidRPr="003644FF">
        <w:rPr>
          <w:rFonts w:cs="B Zar" w:hint="cs"/>
          <w:sz w:val="26"/>
          <w:szCs w:val="26"/>
          <w:rtl/>
        </w:rPr>
        <w:t xml:space="preserve"> از نوع تحقیقات تجربی محض باشد اما، با توجه به تجزیه </w:t>
      </w:r>
      <w:r w:rsidRPr="003644FF">
        <w:rPr>
          <w:rFonts w:cs="B Zar" w:hint="eastAsia"/>
          <w:sz w:val="26"/>
          <w:szCs w:val="26"/>
          <w:rtl/>
        </w:rPr>
        <w:t>و</w:t>
      </w:r>
      <w:r w:rsidRPr="003644FF">
        <w:rPr>
          <w:rFonts w:cs="B Zar"/>
          <w:sz w:val="26"/>
          <w:szCs w:val="26"/>
          <w:rtl/>
        </w:rPr>
        <w:t xml:space="preserve"> </w:t>
      </w:r>
      <w:r w:rsidRPr="003644FF">
        <w:rPr>
          <w:rFonts w:cs="B Zar" w:hint="cs"/>
          <w:sz w:val="26"/>
          <w:szCs w:val="26"/>
          <w:rtl/>
        </w:rPr>
        <w:t>تحلیل اطلاعات گذشته، این تحقیق از نوع تحقیقات شبه تجربی است.</w:t>
      </w:r>
      <w:r w:rsidRPr="003644FF">
        <w:rPr>
          <w:rFonts w:cs="B Zar" w:hint="cs"/>
          <w:b/>
          <w:bCs/>
          <w:sz w:val="26"/>
          <w:szCs w:val="26"/>
          <w:rtl/>
        </w:rPr>
        <w:t xml:space="preserve"> </w:t>
      </w:r>
      <w:r w:rsidRPr="003644FF">
        <w:rPr>
          <w:rFonts w:cs="B Zar" w:hint="eastAsia"/>
          <w:sz w:val="26"/>
          <w:szCs w:val="26"/>
          <w:rtl/>
        </w:rPr>
        <w:t>همچن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ن</w:t>
      </w:r>
      <w:r w:rsidRPr="003644FF">
        <w:rPr>
          <w:rFonts w:cs="B Zar" w:hint="cs"/>
          <w:sz w:val="26"/>
          <w:szCs w:val="26"/>
          <w:rtl/>
        </w:rPr>
        <w:t xml:space="preserve">، با </w:t>
      </w:r>
      <w:r w:rsidRPr="003644FF">
        <w:rPr>
          <w:rFonts w:cs="B Zar" w:hint="cs"/>
          <w:sz w:val="26"/>
          <w:szCs w:val="26"/>
          <w:rtl/>
        </w:rPr>
        <w:lastRenderedPageBreak/>
        <w:t xml:space="preserve">توجه به </w:t>
      </w:r>
      <w:r w:rsidRPr="003644FF">
        <w:rPr>
          <w:rFonts w:cs="B Zar" w:hint="eastAsia"/>
          <w:sz w:val="26"/>
          <w:szCs w:val="26"/>
          <w:rtl/>
        </w:rPr>
        <w:t>ا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نکه</w:t>
      </w:r>
      <w:r w:rsidRPr="003644FF">
        <w:rPr>
          <w:rFonts w:cs="B Zar" w:hint="cs"/>
          <w:sz w:val="26"/>
          <w:szCs w:val="26"/>
          <w:rtl/>
        </w:rPr>
        <w:t xml:space="preserve"> </w:t>
      </w:r>
      <w:r w:rsidRPr="003644FF">
        <w:rPr>
          <w:rFonts w:cs="B Zar" w:hint="eastAsia"/>
          <w:sz w:val="26"/>
          <w:szCs w:val="26"/>
          <w:rtl/>
        </w:rPr>
        <w:t>نتا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ج</w:t>
      </w:r>
      <w:r w:rsidRPr="003644FF">
        <w:rPr>
          <w:rFonts w:cs="B Zar" w:hint="cs"/>
          <w:sz w:val="26"/>
          <w:szCs w:val="26"/>
          <w:rtl/>
        </w:rPr>
        <w:t xml:space="preserve"> بدست آمده از </w:t>
      </w:r>
      <w:r w:rsidRPr="003644FF">
        <w:rPr>
          <w:rFonts w:cs="B Zar" w:hint="eastAsia"/>
          <w:sz w:val="26"/>
          <w:szCs w:val="26"/>
          <w:rtl/>
        </w:rPr>
        <w:t>تحق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ق</w:t>
      </w:r>
      <w:r w:rsidRPr="003644FF">
        <w:rPr>
          <w:rFonts w:cs="B Zar" w:hint="cs"/>
          <w:sz w:val="26"/>
          <w:szCs w:val="26"/>
          <w:rtl/>
        </w:rPr>
        <w:t xml:space="preserve"> به حل ی</w:t>
      </w:r>
      <w:r w:rsidRPr="003644FF">
        <w:rPr>
          <w:rFonts w:cs="B Zar" w:hint="eastAsia"/>
          <w:sz w:val="26"/>
          <w:szCs w:val="26"/>
          <w:rtl/>
        </w:rPr>
        <w:t>ک</w:t>
      </w:r>
      <w:r w:rsidRPr="003644FF">
        <w:rPr>
          <w:rFonts w:cs="B Zar" w:hint="cs"/>
          <w:sz w:val="26"/>
          <w:szCs w:val="26"/>
          <w:rtl/>
        </w:rPr>
        <w:t xml:space="preserve"> مشکل ی</w:t>
      </w:r>
      <w:r w:rsidRPr="003644FF">
        <w:rPr>
          <w:rFonts w:cs="B Zar" w:hint="eastAsia"/>
          <w:sz w:val="26"/>
          <w:szCs w:val="26"/>
          <w:rtl/>
        </w:rPr>
        <w:t>ا</w:t>
      </w:r>
      <w:r w:rsidRPr="003644FF">
        <w:rPr>
          <w:rFonts w:cs="B Zar" w:hint="cs"/>
          <w:sz w:val="26"/>
          <w:szCs w:val="26"/>
          <w:rtl/>
        </w:rPr>
        <w:t xml:space="preserve"> موضوع خاص </w:t>
      </w:r>
      <w:r w:rsidRPr="003644FF">
        <w:rPr>
          <w:rFonts w:cs="B Zar" w:hint="eastAsia"/>
          <w:sz w:val="26"/>
          <w:szCs w:val="26"/>
          <w:rtl/>
        </w:rPr>
        <w:t>م</w:t>
      </w:r>
      <w:r w:rsidRPr="003644FF">
        <w:rPr>
          <w:rFonts w:cs="B Zar" w:hint="cs"/>
          <w:sz w:val="26"/>
          <w:szCs w:val="26"/>
          <w:rtl/>
        </w:rPr>
        <w:t>ی‌</w:t>
      </w:r>
      <w:r w:rsidRPr="003644FF">
        <w:rPr>
          <w:rFonts w:cs="B Zar" w:hint="eastAsia"/>
          <w:sz w:val="26"/>
          <w:szCs w:val="26"/>
          <w:rtl/>
        </w:rPr>
        <w:t>پردازد</w:t>
      </w:r>
      <w:r w:rsidRPr="003644FF">
        <w:rPr>
          <w:rFonts w:cs="B Zar" w:hint="cs"/>
          <w:sz w:val="26"/>
          <w:szCs w:val="26"/>
          <w:rtl/>
        </w:rPr>
        <w:t xml:space="preserve">، از لحاظ هدف </w:t>
      </w:r>
      <w:r w:rsidRPr="003644FF">
        <w:rPr>
          <w:rFonts w:cs="B Zar" w:hint="eastAsia"/>
          <w:sz w:val="26"/>
          <w:szCs w:val="26"/>
          <w:rtl/>
        </w:rPr>
        <w:t>کاربرد</w:t>
      </w:r>
      <w:r w:rsidRPr="003644FF">
        <w:rPr>
          <w:rFonts w:cs="B Zar" w:hint="cs"/>
          <w:sz w:val="26"/>
          <w:szCs w:val="26"/>
          <w:rtl/>
        </w:rPr>
        <w:t xml:space="preserve">ی و از لحاظ روش </w:t>
      </w:r>
      <w:r w:rsidRPr="003644FF">
        <w:rPr>
          <w:rFonts w:cs="B Zar" w:hint="eastAsia"/>
          <w:sz w:val="26"/>
          <w:szCs w:val="26"/>
          <w:rtl/>
        </w:rPr>
        <w:t>ن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ز</w:t>
      </w:r>
      <w:r w:rsidRPr="003644FF">
        <w:rPr>
          <w:rFonts w:cs="B Zar" w:hint="cs"/>
          <w:sz w:val="26"/>
          <w:szCs w:val="26"/>
          <w:rtl/>
        </w:rPr>
        <w:t xml:space="preserve"> از نوع </w:t>
      </w:r>
      <w:r w:rsidRPr="003644FF">
        <w:rPr>
          <w:rFonts w:cs="B Zar" w:hint="eastAsia"/>
          <w:sz w:val="26"/>
          <w:szCs w:val="26"/>
          <w:rtl/>
        </w:rPr>
        <w:t>تجز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ه</w:t>
      </w:r>
      <w:r w:rsidRPr="003644FF">
        <w:rPr>
          <w:rFonts w:cs="B Zar" w:hint="cs"/>
          <w:sz w:val="26"/>
          <w:szCs w:val="26"/>
          <w:rtl/>
        </w:rPr>
        <w:t xml:space="preserve"> و </w:t>
      </w:r>
      <w:r w:rsidRPr="003644FF">
        <w:rPr>
          <w:rFonts w:cs="B Zar" w:hint="eastAsia"/>
          <w:sz w:val="26"/>
          <w:szCs w:val="26"/>
          <w:rtl/>
        </w:rPr>
        <w:t>تحل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ل</w:t>
      </w:r>
      <w:r w:rsidRPr="003644FF">
        <w:rPr>
          <w:rFonts w:cs="B Zar" w:hint="cs"/>
          <w:sz w:val="26"/>
          <w:szCs w:val="26"/>
          <w:rtl/>
        </w:rPr>
        <w:t xml:space="preserve"> </w:t>
      </w:r>
      <w:r w:rsidRPr="003644FF">
        <w:rPr>
          <w:rFonts w:cs="B Zar" w:hint="eastAsia"/>
          <w:sz w:val="26"/>
          <w:szCs w:val="26"/>
          <w:rtl/>
        </w:rPr>
        <w:t>همبستگ</w:t>
      </w:r>
      <w:r w:rsidRPr="003644FF">
        <w:rPr>
          <w:rFonts w:cs="B Zar" w:hint="cs"/>
          <w:sz w:val="26"/>
          <w:szCs w:val="26"/>
          <w:rtl/>
        </w:rPr>
        <w:t xml:space="preserve">ی با رويکرد </w:t>
      </w:r>
      <w:r w:rsidRPr="003644FF">
        <w:rPr>
          <w:rFonts w:cs="B Zar" w:hint="eastAsia"/>
          <w:sz w:val="26"/>
          <w:szCs w:val="26"/>
          <w:rtl/>
        </w:rPr>
        <w:t>رگرس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ون</w:t>
      </w:r>
      <w:r w:rsidRPr="003644FF">
        <w:rPr>
          <w:rFonts w:cs="B Zar" w:hint="cs"/>
          <w:sz w:val="26"/>
          <w:szCs w:val="26"/>
          <w:rtl/>
        </w:rPr>
        <w:t>ی است.</w:t>
      </w:r>
    </w:p>
    <w:p w:rsidR="00F26B57" w:rsidRPr="00891CF8" w:rsidRDefault="00DE11D6" w:rsidP="00E603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6</w:t>
      </w:r>
      <w:r w:rsidR="00E603DB">
        <w:rPr>
          <w:rFonts w:cs="B Zar" w:hint="cs"/>
          <w:b/>
          <w:bCs/>
          <w:sz w:val="26"/>
          <w:szCs w:val="26"/>
          <w:rtl/>
        </w:rPr>
        <w:t>)</w:t>
      </w:r>
      <w:r w:rsidR="00F26B57" w:rsidRPr="00891CF8">
        <w:rPr>
          <w:rFonts w:cs="B Zar" w:hint="cs"/>
          <w:b/>
          <w:bCs/>
          <w:sz w:val="26"/>
          <w:szCs w:val="26"/>
          <w:rtl/>
        </w:rPr>
        <w:t xml:space="preserve">  جامعه و نمونه</w:t>
      </w:r>
      <w:r w:rsidR="00E603DB">
        <w:rPr>
          <w:rFonts w:cs="B Zar"/>
          <w:b/>
          <w:bCs/>
          <w:sz w:val="26"/>
          <w:szCs w:val="26"/>
          <w:rtl/>
        </w:rPr>
        <w:softHyphen/>
      </w:r>
      <w:r w:rsidR="00E603DB">
        <w:rPr>
          <w:rFonts w:cs="B Zar" w:hint="cs"/>
          <w:b/>
          <w:bCs/>
          <w:sz w:val="26"/>
          <w:szCs w:val="26"/>
          <w:rtl/>
        </w:rPr>
        <w:t>ی</w:t>
      </w:r>
      <w:r w:rsidR="00F26B57" w:rsidRPr="00891CF8">
        <w:rPr>
          <w:rFonts w:cs="B Zar" w:hint="cs"/>
          <w:b/>
          <w:bCs/>
          <w:sz w:val="26"/>
          <w:szCs w:val="26"/>
          <w:rtl/>
        </w:rPr>
        <w:t xml:space="preserve"> آماري</w:t>
      </w:r>
    </w:p>
    <w:p w:rsidR="00F26B57" w:rsidRPr="00891CF8" w:rsidRDefault="00F26B57" w:rsidP="005E3E45">
      <w:pPr>
        <w:spacing w:after="0" w:line="240" w:lineRule="auto"/>
        <w:contextualSpacing/>
        <w:jc w:val="both"/>
        <w:rPr>
          <w:rFonts w:cs="B Zar"/>
          <w:sz w:val="26"/>
          <w:szCs w:val="26"/>
          <w:rtl/>
        </w:rPr>
      </w:pPr>
      <w:r w:rsidRPr="00891CF8">
        <w:rPr>
          <w:rFonts w:ascii="Baskerville Old Face" w:hAnsi="Baskerville Old Face" w:cs="B Zar" w:hint="cs"/>
          <w:sz w:val="26"/>
          <w:szCs w:val="26"/>
          <w:rtl/>
        </w:rPr>
        <w:t>جامعه</w:t>
      </w:r>
      <w:r w:rsidRPr="00891CF8">
        <w:rPr>
          <w:rFonts w:ascii="Baskerville Old Face" w:hAnsi="Baskerville Old Face" w:cs="B Zar"/>
          <w:sz w:val="26"/>
          <w:szCs w:val="26"/>
          <w:rtl/>
        </w:rPr>
        <w:softHyphen/>
      </w:r>
      <w:r w:rsidR="00941A20" w:rsidRPr="00891CF8">
        <w:rPr>
          <w:rFonts w:ascii="Baskerville Old Face" w:hAnsi="Baskerville Old Face" w:cs="B Zar" w:hint="cs"/>
          <w:sz w:val="26"/>
          <w:szCs w:val="26"/>
          <w:rtl/>
        </w:rPr>
        <w:t>ی آماری تحقیق، کلیه شرکت</w:t>
      </w:r>
      <w:r w:rsidR="00941A20" w:rsidRPr="00891CF8">
        <w:rPr>
          <w:rFonts w:ascii="Baskerville Old Face" w:hAnsi="Baskerville Old Face" w:cs="B Zar"/>
          <w:sz w:val="26"/>
          <w:szCs w:val="26"/>
          <w:rtl/>
        </w:rPr>
        <w:softHyphen/>
      </w:r>
      <w:r w:rsidRPr="00891CF8">
        <w:rPr>
          <w:rFonts w:ascii="Baskerville Old Face" w:hAnsi="Baskerville Old Face" w:cs="B Zar" w:hint="cs"/>
          <w:sz w:val="26"/>
          <w:szCs w:val="26"/>
          <w:rtl/>
        </w:rPr>
        <w:t>های پذیرفته شده در بورس اوراق بهادار تهران در فاصله</w:t>
      </w:r>
      <w:r w:rsidRPr="00891CF8">
        <w:rPr>
          <w:rFonts w:ascii="Baskerville Old Face" w:hAnsi="Baskerville Old Face" w:cs="B Zar" w:hint="cs"/>
          <w:sz w:val="26"/>
          <w:szCs w:val="26"/>
          <w:rtl/>
        </w:rPr>
        <w:softHyphen/>
        <w:t>ی زمانی سال</w:t>
      </w:r>
      <w:r w:rsidR="003644FF">
        <w:rPr>
          <w:rFonts w:ascii="Baskerville Old Face" w:hAnsi="Baskerville Old Face" w:cs="B Zar" w:hint="cs"/>
          <w:sz w:val="26"/>
          <w:szCs w:val="26"/>
          <w:rtl/>
        </w:rPr>
        <w:t>‏</w:t>
      </w:r>
      <w:r w:rsidR="00E603DB">
        <w:rPr>
          <w:rFonts w:ascii="Baskerville Old Face" w:hAnsi="Baskerville Old Face" w:cs="B Zar" w:hint="cs"/>
          <w:sz w:val="26"/>
          <w:szCs w:val="26"/>
          <w:rtl/>
        </w:rPr>
        <w:t>های1383 تا 1389 بوده است</w:t>
      </w:r>
      <w:r w:rsidR="00722C8C">
        <w:rPr>
          <w:rFonts w:ascii="Baskerville Old Face" w:hAnsi="Baskerville Old Face" w:cs="B Zar" w:hint="cs"/>
          <w:sz w:val="26"/>
          <w:szCs w:val="26"/>
          <w:rtl/>
        </w:rPr>
        <w:t xml:space="preserve">. در این تحقیق، </w:t>
      </w:r>
      <w:r w:rsidRPr="00891CF8">
        <w:rPr>
          <w:rFonts w:ascii="Baskerville Old Face" w:hAnsi="Baskerville Old Face" w:cs="B Zar" w:hint="cs"/>
          <w:sz w:val="26"/>
          <w:szCs w:val="26"/>
          <w:rtl/>
        </w:rPr>
        <w:t>برای تعیین نمونه</w:t>
      </w:r>
      <w:r w:rsidRPr="00891CF8">
        <w:rPr>
          <w:rFonts w:ascii="Baskerville Old Face" w:hAnsi="Baskerville Old Face" w:cs="B Zar"/>
          <w:sz w:val="26"/>
          <w:szCs w:val="26"/>
          <w:rtl/>
        </w:rPr>
        <w:softHyphen/>
      </w:r>
      <w:r w:rsidRPr="00891CF8">
        <w:rPr>
          <w:rFonts w:ascii="Baskerville Old Face" w:hAnsi="Baskerville Old Face" w:cs="B Zar" w:hint="cs"/>
          <w:sz w:val="26"/>
          <w:szCs w:val="26"/>
          <w:rtl/>
        </w:rPr>
        <w:t xml:space="preserve">ی آماری از روش </w:t>
      </w:r>
      <w:r w:rsidRPr="00891CF8">
        <w:rPr>
          <w:rFonts w:cs="B Zar" w:hint="cs"/>
          <w:sz w:val="26"/>
          <w:szCs w:val="26"/>
          <w:rtl/>
        </w:rPr>
        <w:t>نمونه گیری به صورت هدفمند استفاده شد؛ بدین صورت ک</w:t>
      </w:r>
      <w:r w:rsidR="00941A20" w:rsidRPr="00891CF8">
        <w:rPr>
          <w:rFonts w:cs="B Zar" w:hint="cs"/>
          <w:sz w:val="26"/>
          <w:szCs w:val="26"/>
          <w:rtl/>
        </w:rPr>
        <w:t>ه در هر مرحله از بین کلیه  شرکت</w:t>
      </w:r>
      <w:r w:rsidR="00941A20"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 xml:space="preserve">های موجود در </w:t>
      </w:r>
      <w:r w:rsidR="00722C8C">
        <w:rPr>
          <w:rFonts w:cs="B Zar" w:hint="cs"/>
          <w:sz w:val="26"/>
          <w:szCs w:val="26"/>
          <w:rtl/>
        </w:rPr>
        <w:t>پایان سال 1382</w:t>
      </w:r>
      <w:r w:rsidR="00941A20" w:rsidRPr="00891CF8">
        <w:rPr>
          <w:rFonts w:cs="B Zar" w:hint="cs"/>
          <w:sz w:val="26"/>
          <w:szCs w:val="26"/>
          <w:rtl/>
        </w:rPr>
        <w:t>، شرکت</w:t>
      </w:r>
      <w:r w:rsidR="00941A20"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>هایی که دارای ش</w:t>
      </w:r>
      <w:r w:rsidR="00E603DB">
        <w:rPr>
          <w:rFonts w:cs="B Zar" w:hint="cs"/>
          <w:sz w:val="26"/>
          <w:szCs w:val="26"/>
          <w:rtl/>
        </w:rPr>
        <w:t>رایط زیر نبوده</w:t>
      </w:r>
      <w:r w:rsidR="00E603DB">
        <w:rPr>
          <w:rFonts w:cs="B Zar" w:hint="cs"/>
          <w:sz w:val="26"/>
          <w:szCs w:val="26"/>
          <w:rtl/>
        </w:rPr>
        <w:softHyphen/>
        <w:t>اند</w:t>
      </w:r>
      <w:r w:rsidR="00941A20" w:rsidRPr="00891CF8">
        <w:rPr>
          <w:rFonts w:cs="B Zar" w:hint="cs"/>
          <w:sz w:val="26"/>
          <w:szCs w:val="26"/>
          <w:rtl/>
        </w:rPr>
        <w:t>، حذف شده و شرکت</w:t>
      </w:r>
      <w:r w:rsidR="00941A20"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 xml:space="preserve">های باقی مانده برای انجام آزمون انتخاب شدند : </w:t>
      </w:r>
    </w:p>
    <w:p w:rsidR="00F26B57" w:rsidRPr="00891CF8" w:rsidRDefault="00941A20" w:rsidP="005E3E45">
      <w:pPr>
        <w:numPr>
          <w:ilvl w:val="0"/>
          <w:numId w:val="11"/>
        </w:numPr>
        <w:tabs>
          <w:tab w:val="left" w:pos="283"/>
        </w:tabs>
        <w:spacing w:after="0" w:line="240" w:lineRule="auto"/>
        <w:ind w:left="0" w:firstLine="282"/>
        <w:contextualSpacing/>
        <w:jc w:val="both"/>
        <w:rPr>
          <w:rFonts w:cs="B Zar"/>
          <w:sz w:val="26"/>
          <w:szCs w:val="26"/>
        </w:rPr>
      </w:pPr>
      <w:r w:rsidRPr="00891CF8">
        <w:rPr>
          <w:rFonts w:cs="B Zar" w:hint="cs"/>
          <w:sz w:val="26"/>
          <w:szCs w:val="26"/>
          <w:rtl/>
        </w:rPr>
        <w:t>شرکت</w:t>
      </w:r>
      <w:r w:rsidRPr="00891CF8">
        <w:rPr>
          <w:rFonts w:cs="B Zar"/>
          <w:sz w:val="26"/>
          <w:szCs w:val="26"/>
          <w:rtl/>
        </w:rPr>
        <w:softHyphen/>
      </w:r>
      <w:r w:rsidR="00F26B57" w:rsidRPr="00891CF8">
        <w:rPr>
          <w:rFonts w:cs="B Zar" w:hint="cs"/>
          <w:sz w:val="26"/>
          <w:szCs w:val="26"/>
          <w:rtl/>
        </w:rPr>
        <w:t>ها باید در طول دوره</w:t>
      </w:r>
      <w:r w:rsidR="00E603DB">
        <w:rPr>
          <w:rFonts w:cs="B Zar"/>
          <w:sz w:val="26"/>
          <w:szCs w:val="26"/>
          <w:rtl/>
        </w:rPr>
        <w:softHyphen/>
      </w:r>
      <w:r w:rsidR="00E603DB">
        <w:rPr>
          <w:rFonts w:cs="B Zar" w:hint="cs"/>
          <w:sz w:val="26"/>
          <w:szCs w:val="26"/>
          <w:rtl/>
        </w:rPr>
        <w:t>ی</w:t>
      </w:r>
      <w:r w:rsidR="00F26B57" w:rsidRPr="00891CF8">
        <w:rPr>
          <w:rFonts w:cs="B Zar" w:hint="cs"/>
          <w:sz w:val="26"/>
          <w:szCs w:val="26"/>
          <w:rtl/>
        </w:rPr>
        <w:t xml:space="preserve"> مورد بررسي تداوم فعالیت داشته باشند.</w:t>
      </w:r>
    </w:p>
    <w:p w:rsidR="00F26B57" w:rsidRPr="00891CF8" w:rsidRDefault="00F26B57" w:rsidP="005E3E45">
      <w:pPr>
        <w:pStyle w:val="ListParagraph"/>
        <w:numPr>
          <w:ilvl w:val="0"/>
          <w:numId w:val="11"/>
        </w:numPr>
        <w:tabs>
          <w:tab w:val="left" w:pos="283"/>
        </w:tabs>
        <w:spacing w:after="0" w:line="240" w:lineRule="auto"/>
        <w:ind w:left="0" w:firstLine="282"/>
        <w:jc w:val="both"/>
        <w:rPr>
          <w:rFonts w:cs="B Zar"/>
          <w:sz w:val="26"/>
          <w:szCs w:val="26"/>
        </w:rPr>
      </w:pPr>
      <w:r w:rsidRPr="00891CF8">
        <w:rPr>
          <w:rFonts w:cs="B Zar" w:hint="cs"/>
          <w:sz w:val="26"/>
          <w:szCs w:val="26"/>
          <w:rtl/>
        </w:rPr>
        <w:t xml:space="preserve"> نمونه</w:t>
      </w:r>
      <w:r w:rsidRPr="00891CF8">
        <w:rPr>
          <w:rFonts w:cs="B Zar"/>
          <w:sz w:val="26"/>
          <w:szCs w:val="26"/>
          <w:rtl/>
        </w:rPr>
        <w:softHyphen/>
      </w:r>
      <w:r w:rsidR="00941A20" w:rsidRPr="00891CF8">
        <w:rPr>
          <w:rFonts w:cs="B Zar" w:hint="cs"/>
          <w:sz w:val="26"/>
          <w:szCs w:val="26"/>
          <w:rtl/>
        </w:rPr>
        <w:t>ی آماری شامل شرکت</w:t>
      </w:r>
      <w:r w:rsidR="00941A20"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>های توليدي و صنعتي باشد.</w:t>
      </w:r>
    </w:p>
    <w:p w:rsidR="00E603DB" w:rsidRDefault="00941A20" w:rsidP="00E603DB">
      <w:pPr>
        <w:pStyle w:val="ListParagraph"/>
        <w:numPr>
          <w:ilvl w:val="0"/>
          <w:numId w:val="11"/>
        </w:numPr>
        <w:tabs>
          <w:tab w:val="left" w:pos="283"/>
        </w:tabs>
        <w:spacing w:after="0" w:line="240" w:lineRule="auto"/>
        <w:ind w:left="0" w:firstLine="282"/>
        <w:jc w:val="both"/>
        <w:rPr>
          <w:rFonts w:cs="B Zar"/>
          <w:sz w:val="26"/>
          <w:szCs w:val="26"/>
        </w:rPr>
      </w:pPr>
      <w:r w:rsidRPr="00891CF8">
        <w:rPr>
          <w:rFonts w:cs="B Zar" w:hint="cs"/>
          <w:sz w:val="26"/>
          <w:szCs w:val="26"/>
          <w:rtl/>
        </w:rPr>
        <w:t>شرکت</w:t>
      </w:r>
      <w:r w:rsidRPr="00891CF8">
        <w:rPr>
          <w:rFonts w:cs="B Zar"/>
          <w:sz w:val="26"/>
          <w:szCs w:val="26"/>
          <w:rtl/>
        </w:rPr>
        <w:softHyphen/>
      </w:r>
      <w:r w:rsidR="00F26B57" w:rsidRPr="00891CF8">
        <w:rPr>
          <w:rFonts w:cs="B Zar" w:hint="cs"/>
          <w:sz w:val="26"/>
          <w:szCs w:val="26"/>
          <w:rtl/>
        </w:rPr>
        <w:t>هایی که سال مالی آنها ب</w:t>
      </w:r>
      <w:r w:rsidRPr="00891CF8">
        <w:rPr>
          <w:rFonts w:cs="B Zar" w:hint="cs"/>
          <w:sz w:val="26"/>
          <w:szCs w:val="26"/>
          <w:rtl/>
        </w:rPr>
        <w:t>ه انتهای اسفند ماه ختم می</w:t>
      </w:r>
      <w:r w:rsidRPr="00891CF8">
        <w:rPr>
          <w:rFonts w:cs="B Zar"/>
          <w:sz w:val="26"/>
          <w:szCs w:val="26"/>
          <w:rtl/>
        </w:rPr>
        <w:softHyphen/>
      </w:r>
      <w:r w:rsidR="00F26B57" w:rsidRPr="00891CF8">
        <w:rPr>
          <w:rFonts w:cs="B Zar" w:hint="cs"/>
          <w:sz w:val="26"/>
          <w:szCs w:val="26"/>
          <w:rtl/>
        </w:rPr>
        <w:t>شود .</w:t>
      </w:r>
    </w:p>
    <w:p w:rsidR="00F26B57" w:rsidRPr="00E603DB" w:rsidRDefault="00E603DB" w:rsidP="00DE11D6">
      <w:pPr>
        <w:tabs>
          <w:tab w:val="left" w:pos="283"/>
        </w:tabs>
        <w:spacing w:after="240"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     </w:t>
      </w:r>
      <w:r w:rsidR="00F26B57" w:rsidRPr="00E603DB">
        <w:rPr>
          <w:rFonts w:cs="B Zar" w:hint="cs"/>
          <w:sz w:val="26"/>
          <w:szCs w:val="26"/>
          <w:rtl/>
        </w:rPr>
        <w:t>در نهایت</w:t>
      </w:r>
      <w:r>
        <w:rPr>
          <w:rFonts w:cs="B Zar" w:hint="cs"/>
          <w:sz w:val="26"/>
          <w:szCs w:val="26"/>
          <w:rtl/>
        </w:rPr>
        <w:t>،</w:t>
      </w:r>
      <w:r w:rsidR="00F26B57" w:rsidRPr="00E603DB">
        <w:rPr>
          <w:rFonts w:cs="B Zar" w:hint="cs"/>
          <w:sz w:val="26"/>
          <w:szCs w:val="26"/>
          <w:rtl/>
        </w:rPr>
        <w:t xml:space="preserve"> پس از طی مراحل مزبور</w:t>
      </w:r>
      <w:r>
        <w:rPr>
          <w:rFonts w:cs="B Zar" w:hint="cs"/>
          <w:sz w:val="26"/>
          <w:szCs w:val="26"/>
          <w:rtl/>
        </w:rPr>
        <w:t xml:space="preserve"> نمونه</w:t>
      </w:r>
      <w:r>
        <w:rPr>
          <w:rFonts w:cs="B Zar" w:hint="cs"/>
          <w:sz w:val="26"/>
          <w:szCs w:val="26"/>
          <w:rtl/>
        </w:rPr>
        <w:softHyphen/>
        <w:t>ای به</w:t>
      </w:r>
      <w:r w:rsidR="00F26B57" w:rsidRPr="00E603DB">
        <w:rPr>
          <w:rFonts w:cs="B Zar" w:hint="cs"/>
          <w:sz w:val="26"/>
          <w:szCs w:val="26"/>
          <w:rtl/>
        </w:rPr>
        <w:t xml:space="preserve"> تعداد 120 شرکت برای انجام آزمون فرضیه</w:t>
      </w:r>
      <w:r w:rsidR="00F26B57" w:rsidRPr="00E603DB">
        <w:rPr>
          <w:rFonts w:cs="B Zar"/>
          <w:sz w:val="26"/>
          <w:szCs w:val="26"/>
          <w:rtl/>
        </w:rPr>
        <w:softHyphen/>
      </w:r>
      <w:r w:rsidR="00F26B57" w:rsidRPr="00E603DB">
        <w:rPr>
          <w:rFonts w:cs="B Zar" w:hint="cs"/>
          <w:sz w:val="26"/>
          <w:szCs w:val="26"/>
          <w:rtl/>
        </w:rPr>
        <w:t>های تحقیق  انتخاب شدند.</w:t>
      </w:r>
    </w:p>
    <w:p w:rsidR="00F26B57" w:rsidRPr="00891CF8" w:rsidRDefault="00DE11D6" w:rsidP="00E603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7</w:t>
      </w:r>
      <w:r w:rsidR="00E603DB">
        <w:rPr>
          <w:rFonts w:cs="B Zar" w:hint="cs"/>
          <w:b/>
          <w:bCs/>
          <w:sz w:val="26"/>
          <w:szCs w:val="26"/>
          <w:rtl/>
        </w:rPr>
        <w:t>)</w:t>
      </w:r>
      <w:r w:rsidR="00F26B57" w:rsidRPr="00891CF8">
        <w:rPr>
          <w:rFonts w:cs="B Zar" w:hint="cs"/>
          <w:b/>
          <w:bCs/>
          <w:sz w:val="26"/>
          <w:szCs w:val="26"/>
          <w:rtl/>
        </w:rPr>
        <w:t xml:space="preserve"> روش گردآوري داده</w:t>
      </w:r>
      <w:r w:rsidR="00F26B57" w:rsidRPr="00891CF8">
        <w:rPr>
          <w:rFonts w:cs="B Zar"/>
          <w:b/>
          <w:bCs/>
          <w:sz w:val="26"/>
          <w:szCs w:val="26"/>
          <w:rtl/>
        </w:rPr>
        <w:softHyphen/>
      </w:r>
      <w:r w:rsidR="00F26B57" w:rsidRPr="00891CF8">
        <w:rPr>
          <w:rFonts w:cs="B Zar" w:hint="cs"/>
          <w:b/>
          <w:bCs/>
          <w:sz w:val="26"/>
          <w:szCs w:val="26"/>
          <w:rtl/>
        </w:rPr>
        <w:t>ها</w:t>
      </w:r>
    </w:p>
    <w:p w:rsidR="00F26B57" w:rsidRPr="00891CF8" w:rsidRDefault="00F26B57" w:rsidP="00DE11D6">
      <w:pPr>
        <w:spacing w:after="240" w:line="240" w:lineRule="auto"/>
        <w:jc w:val="both"/>
        <w:rPr>
          <w:rFonts w:cs="B Zar"/>
          <w:sz w:val="26"/>
          <w:szCs w:val="26"/>
          <w:rtl/>
        </w:rPr>
      </w:pPr>
      <w:r w:rsidRPr="00891CF8">
        <w:rPr>
          <w:rFonts w:cs="B Zar"/>
          <w:sz w:val="26"/>
          <w:szCs w:val="26"/>
          <w:rtl/>
        </w:rPr>
        <w:t xml:space="preserve">در اين تحقيق گردآوري اطلاعات در دو مرحله انجام </w:t>
      </w:r>
      <w:r w:rsidRPr="00891CF8">
        <w:rPr>
          <w:rFonts w:cs="B Zar" w:hint="cs"/>
          <w:sz w:val="26"/>
          <w:szCs w:val="26"/>
          <w:rtl/>
        </w:rPr>
        <w:t>شده</w:t>
      </w:r>
      <w:r w:rsidR="00941A20" w:rsidRPr="00891CF8">
        <w:rPr>
          <w:rFonts w:cs="B Zar" w:hint="cs"/>
          <w:sz w:val="26"/>
          <w:szCs w:val="26"/>
          <w:rtl/>
        </w:rPr>
        <w:t xml:space="preserve"> 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 xml:space="preserve">است. </w:t>
      </w:r>
      <w:r w:rsidRPr="00891CF8">
        <w:rPr>
          <w:rFonts w:cs="B Zar"/>
          <w:sz w:val="26"/>
          <w:szCs w:val="26"/>
          <w:rtl/>
        </w:rPr>
        <w:t>در مرحله</w:t>
      </w:r>
      <w:r w:rsidRPr="00891CF8">
        <w:rPr>
          <w:rFonts w:cs="B Zar" w:hint="cs"/>
          <w:sz w:val="26"/>
          <w:szCs w:val="26"/>
          <w:rtl/>
        </w:rPr>
        <w:softHyphen/>
        <w:t>ی اول ب</w:t>
      </w:r>
      <w:r w:rsidRPr="00891CF8">
        <w:rPr>
          <w:rFonts w:cs="B Zar"/>
          <w:sz w:val="26"/>
          <w:szCs w:val="26"/>
          <w:rtl/>
        </w:rPr>
        <w:t>راي تدوين مباني نظري تحقيق از روش كتابخان</w:t>
      </w:r>
      <w:r w:rsidRPr="00891CF8">
        <w:rPr>
          <w:rFonts w:cs="B Zar" w:hint="cs"/>
          <w:sz w:val="26"/>
          <w:szCs w:val="26"/>
          <w:rtl/>
        </w:rPr>
        <w:t>ه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 xml:space="preserve">ای </w:t>
      </w:r>
      <w:r w:rsidRPr="00891CF8">
        <w:rPr>
          <w:rFonts w:cs="B Zar"/>
          <w:sz w:val="26"/>
          <w:szCs w:val="26"/>
          <w:rtl/>
        </w:rPr>
        <w:t>و در مرحل</w:t>
      </w:r>
      <w:r w:rsidRPr="00891CF8">
        <w:rPr>
          <w:rFonts w:cs="B Zar" w:hint="cs"/>
          <w:sz w:val="26"/>
          <w:szCs w:val="26"/>
          <w:rtl/>
        </w:rPr>
        <w:t>ه</w:t>
      </w:r>
      <w:r w:rsidRPr="00891CF8">
        <w:rPr>
          <w:rFonts w:cs="B Zar" w:hint="cs"/>
          <w:sz w:val="26"/>
          <w:szCs w:val="26"/>
          <w:rtl/>
        </w:rPr>
        <w:softHyphen/>
        <w:t xml:space="preserve">ی </w:t>
      </w:r>
      <w:r w:rsidRPr="00891CF8">
        <w:rPr>
          <w:rFonts w:cs="B Zar"/>
          <w:sz w:val="26"/>
          <w:szCs w:val="26"/>
          <w:rtl/>
        </w:rPr>
        <w:t>دوم، براي گردآوري داده</w:t>
      </w:r>
      <w:r w:rsidRPr="00891CF8">
        <w:rPr>
          <w:rFonts w:cs="B Zar"/>
          <w:sz w:val="26"/>
          <w:szCs w:val="26"/>
        </w:rPr>
        <w:softHyphen/>
      </w:r>
      <w:r w:rsidRPr="00891CF8">
        <w:rPr>
          <w:rFonts w:cs="B Zar"/>
          <w:sz w:val="26"/>
          <w:szCs w:val="26"/>
          <w:rtl/>
        </w:rPr>
        <w:t>هاي مورد</w:t>
      </w:r>
      <w:r w:rsidRPr="00891CF8">
        <w:rPr>
          <w:rFonts w:cs="B Zar" w:hint="cs"/>
          <w:sz w:val="26"/>
          <w:szCs w:val="26"/>
          <w:rtl/>
        </w:rPr>
        <w:t xml:space="preserve"> </w:t>
      </w:r>
      <w:r w:rsidRPr="00891CF8">
        <w:rPr>
          <w:rFonts w:cs="B Zar"/>
          <w:sz w:val="26"/>
          <w:szCs w:val="26"/>
          <w:rtl/>
        </w:rPr>
        <w:t>نظر از ماهنامه</w:t>
      </w:r>
      <w:r w:rsidRPr="00891CF8">
        <w:rPr>
          <w:rFonts w:cs="B Zar" w:hint="cs"/>
          <w:sz w:val="26"/>
          <w:szCs w:val="26"/>
          <w:rtl/>
        </w:rPr>
        <w:softHyphen/>
        <w:t>های</w:t>
      </w:r>
      <w:r w:rsidRPr="00891CF8">
        <w:rPr>
          <w:rFonts w:cs="B Zar"/>
          <w:sz w:val="26"/>
          <w:szCs w:val="26"/>
          <w:rtl/>
        </w:rPr>
        <w:t xml:space="preserve"> بورس</w:t>
      </w:r>
      <w:r w:rsidRPr="00891CF8">
        <w:rPr>
          <w:rFonts w:cs="B Zar" w:hint="cs"/>
          <w:sz w:val="26"/>
          <w:szCs w:val="26"/>
          <w:rtl/>
        </w:rPr>
        <w:t xml:space="preserve"> و </w:t>
      </w:r>
      <w:r w:rsidRPr="00891CF8">
        <w:rPr>
          <w:rFonts w:cs="B Zar"/>
          <w:sz w:val="26"/>
          <w:szCs w:val="26"/>
          <w:rtl/>
        </w:rPr>
        <w:t>سایت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>های</w:t>
      </w:r>
      <w:r w:rsidRPr="00891CF8">
        <w:rPr>
          <w:rFonts w:cs="B Zar"/>
          <w:sz w:val="26"/>
          <w:szCs w:val="26"/>
          <w:rtl/>
        </w:rPr>
        <w:t xml:space="preserve"> بورس</w:t>
      </w:r>
      <w:r w:rsidRPr="00891CF8">
        <w:rPr>
          <w:rFonts w:cs="B Zar" w:hint="cs"/>
          <w:sz w:val="26"/>
          <w:szCs w:val="26"/>
          <w:rtl/>
        </w:rPr>
        <w:t xml:space="preserve"> و بانک مرکزی</w:t>
      </w:r>
      <w:r w:rsidRPr="00891CF8">
        <w:rPr>
          <w:rFonts w:cs="B Zar"/>
          <w:sz w:val="26"/>
          <w:szCs w:val="26"/>
          <w:rtl/>
        </w:rPr>
        <w:t xml:space="preserve"> </w:t>
      </w:r>
      <w:r w:rsidR="00941A20" w:rsidRPr="00891CF8">
        <w:rPr>
          <w:rFonts w:cs="B Zar" w:hint="cs"/>
          <w:sz w:val="26"/>
          <w:szCs w:val="26"/>
          <w:rtl/>
        </w:rPr>
        <w:t>و نرم افزارهای اطلاعات مالی شرکت</w:t>
      </w:r>
      <w:r w:rsidR="00941A20"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 xml:space="preserve">ها </w:t>
      </w:r>
      <w:r w:rsidRPr="00891CF8">
        <w:rPr>
          <w:rFonts w:cs="B Zar"/>
          <w:sz w:val="26"/>
          <w:szCs w:val="26"/>
          <w:rtl/>
        </w:rPr>
        <w:t xml:space="preserve">استفاده </w:t>
      </w:r>
      <w:r w:rsidRPr="00891CF8">
        <w:rPr>
          <w:rFonts w:cs="B Zar" w:hint="cs"/>
          <w:sz w:val="26"/>
          <w:szCs w:val="26"/>
          <w:rtl/>
        </w:rPr>
        <w:t>شده است</w:t>
      </w:r>
      <w:r w:rsidRPr="00891CF8">
        <w:rPr>
          <w:rFonts w:cs="B Zar"/>
          <w:sz w:val="26"/>
          <w:szCs w:val="26"/>
        </w:rPr>
        <w:t>.</w:t>
      </w:r>
      <w:r w:rsidRPr="00891CF8">
        <w:rPr>
          <w:rFonts w:cs="B Zar" w:hint="cs"/>
          <w:sz w:val="26"/>
          <w:szCs w:val="26"/>
          <w:rtl/>
        </w:rPr>
        <w:t xml:space="preserve"> سپس، برای آماده سازی اطلاعات از نرم افزار اکسل</w:t>
      </w:r>
      <w:r w:rsidRPr="00891CF8">
        <w:rPr>
          <w:rFonts w:cs="B Zar"/>
          <w:sz w:val="26"/>
          <w:szCs w:val="26"/>
        </w:rPr>
        <w:t xml:space="preserve"> </w:t>
      </w:r>
      <w:r w:rsidRPr="00891CF8">
        <w:rPr>
          <w:rFonts w:cs="B Zar" w:hint="cs"/>
          <w:sz w:val="26"/>
          <w:szCs w:val="26"/>
          <w:rtl/>
        </w:rPr>
        <w:t>استفاده شده است، به این ترتیب که پس از استخراج اطلاعات مربوط به متغیرهای مورد بررسی از منابع ذکر شده، این اطلاعات در کاربرگ</w:t>
      </w:r>
      <w:r w:rsidRPr="00891CF8">
        <w:rPr>
          <w:rFonts w:cs="B Zar" w:hint="cs"/>
          <w:sz w:val="26"/>
          <w:szCs w:val="26"/>
          <w:rtl/>
        </w:rPr>
        <w:softHyphen/>
        <w:t>های ایجاد شده در محیط این نرم افزار وارد شده و سپس، محاسبات لازم برای دستیابی به متغیرهای مورد بررسی انجام شده است.</w:t>
      </w:r>
    </w:p>
    <w:p w:rsidR="00F26B57" w:rsidRPr="00891CF8" w:rsidRDefault="00DE11D6" w:rsidP="00A35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8</w:t>
      </w:r>
      <w:r w:rsidR="00A356BF">
        <w:rPr>
          <w:rFonts w:cs="B Zar" w:hint="cs"/>
          <w:b/>
          <w:bCs/>
          <w:sz w:val="26"/>
          <w:szCs w:val="26"/>
          <w:rtl/>
        </w:rPr>
        <w:t>)</w:t>
      </w:r>
      <w:r w:rsidR="00F26B57" w:rsidRPr="00891CF8">
        <w:rPr>
          <w:rFonts w:cs="B Zar" w:hint="cs"/>
          <w:b/>
          <w:bCs/>
          <w:sz w:val="26"/>
          <w:szCs w:val="26"/>
          <w:rtl/>
        </w:rPr>
        <w:t xml:space="preserve"> تجزيه و تحليل اطلاعات</w:t>
      </w:r>
    </w:p>
    <w:p w:rsidR="00F26B57" w:rsidRPr="00891CF8" w:rsidRDefault="00F26B57" w:rsidP="00A356BF">
      <w:pPr>
        <w:spacing w:after="0" w:line="240" w:lineRule="auto"/>
        <w:contextualSpacing/>
        <w:jc w:val="both"/>
        <w:rPr>
          <w:rFonts w:cs="B Zar"/>
          <w:i/>
          <w:sz w:val="26"/>
          <w:szCs w:val="26"/>
        </w:rPr>
      </w:pPr>
      <w:r w:rsidRPr="00891CF8">
        <w:rPr>
          <w:rFonts w:cs="B Zar" w:hint="cs"/>
          <w:sz w:val="26"/>
          <w:szCs w:val="26"/>
          <w:rtl/>
        </w:rPr>
        <w:t>در بخش آمار توصيفي، تجزيه و تحليل داده‌ها با استفاده ا</w:t>
      </w:r>
      <w:r w:rsidR="00A356BF">
        <w:rPr>
          <w:rFonts w:cs="B Zar" w:hint="cs"/>
          <w:sz w:val="26"/>
          <w:szCs w:val="26"/>
          <w:rtl/>
        </w:rPr>
        <w:t>ز شاخص‌هاي مرکزي همچون ميانگين،</w:t>
      </w:r>
      <w:r w:rsidRPr="00891CF8">
        <w:rPr>
          <w:rFonts w:cs="B Zar" w:hint="cs"/>
          <w:sz w:val="26"/>
          <w:szCs w:val="26"/>
          <w:rtl/>
        </w:rPr>
        <w:t xml:space="preserve"> ميانه و شاخص‌هاي پراکندگي انحراف معيار انجام شده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 xml:space="preserve">است. همچنین، برای آزمون فرضیه ها از الگوی رگرسیون </w:t>
      </w:r>
      <w:r w:rsidR="00722C8C">
        <w:rPr>
          <w:rFonts w:cs="B Zar" w:hint="cs"/>
          <w:sz w:val="26"/>
          <w:szCs w:val="26"/>
          <w:rtl/>
          <w:lang w:val="en-IE"/>
        </w:rPr>
        <w:t>داده</w:t>
      </w:r>
      <w:r w:rsidR="00722C8C">
        <w:rPr>
          <w:rFonts w:cs="B Zar"/>
          <w:sz w:val="26"/>
          <w:szCs w:val="26"/>
          <w:rtl/>
          <w:lang w:val="en-IE"/>
        </w:rPr>
        <w:softHyphen/>
      </w:r>
      <w:r w:rsidRPr="00891CF8">
        <w:rPr>
          <w:rFonts w:cs="B Zar" w:hint="cs"/>
          <w:sz w:val="26"/>
          <w:szCs w:val="26"/>
          <w:rtl/>
          <w:lang w:val="en-IE"/>
        </w:rPr>
        <w:t xml:space="preserve">های ترکیبی </w:t>
      </w:r>
      <w:r w:rsidRPr="00891CF8">
        <w:rPr>
          <w:rFonts w:cs="B Zar" w:hint="cs"/>
          <w:sz w:val="26"/>
          <w:szCs w:val="26"/>
          <w:rtl/>
        </w:rPr>
        <w:t>استفاده شده است. برای انتخاب از بین روش</w:t>
      </w:r>
      <w:r w:rsidR="00941A20"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>های الگوهای رگرسیونی ترکیبی</w:t>
      </w:r>
      <w:r w:rsidR="009C5EC1">
        <w:rPr>
          <w:rFonts w:cs="B Zar" w:hint="cs"/>
          <w:sz w:val="26"/>
          <w:szCs w:val="26"/>
          <w:vertAlign w:val="superscript"/>
          <w:rtl/>
        </w:rPr>
        <w:t>31</w:t>
      </w:r>
      <w:r w:rsidRPr="00891CF8">
        <w:rPr>
          <w:rFonts w:cs="B Zar" w:hint="cs"/>
          <w:sz w:val="26"/>
          <w:szCs w:val="26"/>
          <w:rtl/>
        </w:rPr>
        <w:t xml:space="preserve"> و الگوی</w:t>
      </w:r>
      <w:r w:rsidR="00941A20" w:rsidRPr="00891CF8">
        <w:rPr>
          <w:rFonts w:cs="B Zar" w:hint="cs"/>
          <w:sz w:val="26"/>
          <w:szCs w:val="26"/>
          <w:rtl/>
        </w:rPr>
        <w:t xml:space="preserve"> داده</w:t>
      </w:r>
      <w:r w:rsidR="00941A20"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>های تابلویی با اثرات ثابت</w:t>
      </w:r>
      <w:r w:rsidR="009C5EC1">
        <w:rPr>
          <w:rFonts w:cs="B Zar" w:hint="cs"/>
          <w:sz w:val="26"/>
          <w:szCs w:val="26"/>
          <w:vertAlign w:val="superscript"/>
          <w:rtl/>
        </w:rPr>
        <w:t>32</w:t>
      </w:r>
      <w:r w:rsidRPr="00891CF8">
        <w:rPr>
          <w:rFonts w:cs="B Zar" w:hint="cs"/>
          <w:sz w:val="26"/>
          <w:szCs w:val="26"/>
          <w:rtl/>
        </w:rPr>
        <w:t xml:space="preserve"> از آزمون </w:t>
      </w:r>
      <w:r w:rsidRPr="00891CF8">
        <w:rPr>
          <w:rFonts w:asciiTheme="majorBidi" w:hAnsiTheme="majorBidi" w:cs="B Zar"/>
          <w:sz w:val="26"/>
          <w:szCs w:val="26"/>
        </w:rPr>
        <w:t>F</w:t>
      </w:r>
      <w:r w:rsidR="00A356BF">
        <w:rPr>
          <w:rFonts w:cs="B Zar" w:hint="cs"/>
          <w:sz w:val="26"/>
          <w:szCs w:val="26"/>
          <w:rtl/>
        </w:rPr>
        <w:t xml:space="preserve"> لیمر استفاده شده است</w:t>
      </w:r>
      <w:r w:rsidRPr="00891CF8">
        <w:rPr>
          <w:rFonts w:cs="B Zar" w:hint="cs"/>
          <w:sz w:val="26"/>
          <w:szCs w:val="26"/>
          <w:rtl/>
        </w:rPr>
        <w:t xml:space="preserve">. اگر در آزمون </w:t>
      </w:r>
      <w:r w:rsidRPr="00891CF8">
        <w:rPr>
          <w:rFonts w:asciiTheme="majorBidi" w:hAnsiTheme="majorBidi" w:cs="B Zar"/>
          <w:sz w:val="26"/>
          <w:szCs w:val="26"/>
        </w:rPr>
        <w:t>F</w:t>
      </w:r>
      <w:r w:rsidR="00941A20" w:rsidRPr="00891CF8">
        <w:rPr>
          <w:rFonts w:cs="B Zar" w:hint="cs"/>
          <w:sz w:val="26"/>
          <w:szCs w:val="26"/>
          <w:rtl/>
        </w:rPr>
        <w:t xml:space="preserve"> لیمر روش داده</w:t>
      </w:r>
      <w:r w:rsidR="00941A20"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>هاي ترک</w:t>
      </w:r>
      <w:r w:rsidR="00A356BF">
        <w:rPr>
          <w:rFonts w:cs="B Zar" w:hint="cs"/>
          <w:sz w:val="26"/>
          <w:szCs w:val="26"/>
          <w:rtl/>
        </w:rPr>
        <w:t>يبي انتخاب شود، کار تمام است اما</w:t>
      </w:r>
      <w:r w:rsidRPr="00891CF8">
        <w:rPr>
          <w:rFonts w:cs="B Zar" w:hint="cs"/>
          <w:sz w:val="26"/>
          <w:szCs w:val="26"/>
          <w:rtl/>
        </w:rPr>
        <w:t xml:space="preserve"> اگر روش</w:t>
      </w:r>
      <w:r w:rsidRPr="00891CF8">
        <w:rPr>
          <w:rFonts w:cs="B Zar" w:hint="cs"/>
          <w:i/>
          <w:sz w:val="26"/>
          <w:szCs w:val="26"/>
          <w:rtl/>
        </w:rPr>
        <w:t xml:space="preserve"> داده های تابلویی با اثرات ثابت انتخاب </w:t>
      </w:r>
      <w:r w:rsidR="00A356BF">
        <w:rPr>
          <w:rFonts w:cs="B Zar" w:hint="cs"/>
          <w:i/>
          <w:sz w:val="26"/>
          <w:szCs w:val="26"/>
          <w:rtl/>
        </w:rPr>
        <w:t>شد</w:t>
      </w:r>
      <w:r w:rsidRPr="00891CF8">
        <w:rPr>
          <w:rFonts w:cs="B Zar" w:hint="cs"/>
          <w:i/>
          <w:sz w:val="26"/>
          <w:szCs w:val="26"/>
          <w:rtl/>
        </w:rPr>
        <w:t xml:space="preserve"> لازم است تا آزمون هاسمن نيز انجام شود.</w:t>
      </w:r>
      <w:r w:rsidR="00A356BF">
        <w:rPr>
          <w:rFonts w:cs="B Zar" w:hint="cs"/>
          <w:sz w:val="26"/>
          <w:szCs w:val="26"/>
          <w:rtl/>
        </w:rPr>
        <w:t xml:space="preserve"> از آزمون هاسمن برای</w:t>
      </w:r>
      <w:r w:rsidRPr="00891CF8">
        <w:rPr>
          <w:rFonts w:cs="B Zar" w:hint="cs"/>
          <w:sz w:val="26"/>
          <w:szCs w:val="26"/>
          <w:rtl/>
        </w:rPr>
        <w:t xml:space="preserve"> تعيين استفاده از الگوي اثرات ثابت در مقابل الگوي اثرات تصادفي استفاده مي</w:t>
      </w:r>
      <w:r w:rsidRPr="00891CF8">
        <w:rPr>
          <w:rFonts w:cs="B Zar"/>
          <w:sz w:val="26"/>
          <w:szCs w:val="26"/>
          <w:rtl/>
        </w:rPr>
        <w:softHyphen/>
      </w:r>
      <w:r w:rsidRPr="00891CF8">
        <w:rPr>
          <w:rFonts w:cs="B Zar" w:hint="cs"/>
          <w:sz w:val="26"/>
          <w:szCs w:val="26"/>
          <w:rtl/>
        </w:rPr>
        <w:t xml:space="preserve">شود. (افلاطوني ونيکبخت، 1389).  </w:t>
      </w:r>
    </w:p>
    <w:p w:rsidR="00F26B57" w:rsidRDefault="00C9099B" w:rsidP="00DE11D6">
      <w:pPr>
        <w:spacing w:after="240"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lastRenderedPageBreak/>
        <w:t xml:space="preserve">     </w:t>
      </w:r>
      <w:r w:rsidR="00F26B57" w:rsidRPr="00891CF8">
        <w:rPr>
          <w:rFonts w:cs="B Zar" w:hint="cs"/>
          <w:sz w:val="26"/>
          <w:szCs w:val="26"/>
          <w:rtl/>
        </w:rPr>
        <w:t>همچنين</w:t>
      </w:r>
      <w:r w:rsidR="00A356BF">
        <w:rPr>
          <w:rFonts w:cs="B Zar" w:hint="cs"/>
          <w:sz w:val="26"/>
          <w:szCs w:val="26"/>
          <w:rtl/>
        </w:rPr>
        <w:t>،</w:t>
      </w:r>
      <w:r w:rsidR="00F26B57" w:rsidRPr="00891CF8">
        <w:rPr>
          <w:rFonts w:cs="B Zar" w:hint="cs"/>
          <w:sz w:val="26"/>
          <w:szCs w:val="26"/>
          <w:rtl/>
        </w:rPr>
        <w:t xml:space="preserve"> قبل از برازش الگو و با توجه به اينکه شرکت</w:t>
      </w:r>
      <w:r w:rsidR="00F26B57" w:rsidRPr="00891CF8">
        <w:rPr>
          <w:rFonts w:cs="B Zar"/>
          <w:sz w:val="26"/>
          <w:szCs w:val="26"/>
          <w:rtl/>
        </w:rPr>
        <w:softHyphen/>
      </w:r>
      <w:r w:rsidR="00F26B57" w:rsidRPr="00891CF8">
        <w:rPr>
          <w:rFonts w:cs="B Zar" w:hint="cs"/>
          <w:sz w:val="26"/>
          <w:szCs w:val="26"/>
          <w:rtl/>
        </w:rPr>
        <w:t>هاي مورد استفاده در اين تحقيق مربوط به صنايع مختلف بوده و از روش داده</w:t>
      </w:r>
      <w:r w:rsidR="00F26B57" w:rsidRPr="00891CF8">
        <w:rPr>
          <w:rFonts w:cs="B Zar"/>
          <w:sz w:val="26"/>
          <w:szCs w:val="26"/>
          <w:rtl/>
        </w:rPr>
        <w:softHyphen/>
      </w:r>
      <w:r w:rsidR="00F26B57" w:rsidRPr="00891CF8">
        <w:rPr>
          <w:rFonts w:cs="B Zar" w:hint="cs"/>
          <w:sz w:val="26"/>
          <w:szCs w:val="26"/>
          <w:rtl/>
        </w:rPr>
        <w:t>هاي ترکيبي استفاده شده</w:t>
      </w:r>
      <w:r w:rsidR="00A356BF">
        <w:rPr>
          <w:rFonts w:cs="B Zar" w:hint="cs"/>
          <w:sz w:val="26"/>
          <w:szCs w:val="26"/>
          <w:rtl/>
        </w:rPr>
        <w:t xml:space="preserve"> است.</w:t>
      </w:r>
      <w:r w:rsidR="00F26B57" w:rsidRPr="00891CF8">
        <w:rPr>
          <w:rFonts w:cs="B Zar" w:hint="cs"/>
          <w:sz w:val="26"/>
          <w:szCs w:val="26"/>
          <w:rtl/>
        </w:rPr>
        <w:t xml:space="preserve"> در نتيجه</w:t>
      </w:r>
      <w:r w:rsidR="00A356BF">
        <w:rPr>
          <w:rFonts w:cs="B Zar" w:hint="cs"/>
          <w:sz w:val="26"/>
          <w:szCs w:val="26"/>
          <w:rtl/>
        </w:rPr>
        <w:t>،</w:t>
      </w:r>
      <w:r w:rsidR="00F26B57" w:rsidRPr="00891CF8">
        <w:rPr>
          <w:rFonts w:cs="B Zar" w:hint="cs"/>
          <w:sz w:val="26"/>
          <w:szCs w:val="26"/>
          <w:rtl/>
        </w:rPr>
        <w:t xml:space="preserve"> امکان وجود ناهمساني</w:t>
      </w:r>
      <w:r w:rsidR="00F26B57" w:rsidRPr="00891CF8">
        <w:rPr>
          <w:rFonts w:cs="B Zar"/>
          <w:sz w:val="26"/>
          <w:szCs w:val="26"/>
          <w:rtl/>
        </w:rPr>
        <w:softHyphen/>
      </w:r>
      <w:r w:rsidR="00941A20" w:rsidRPr="00891CF8">
        <w:rPr>
          <w:rFonts w:cs="B Zar" w:hint="cs"/>
          <w:sz w:val="26"/>
          <w:szCs w:val="26"/>
          <w:rtl/>
        </w:rPr>
        <w:t xml:space="preserve"> </w:t>
      </w:r>
      <w:r w:rsidR="00F26B57" w:rsidRPr="00891CF8">
        <w:rPr>
          <w:rFonts w:cs="B Zar" w:hint="cs"/>
          <w:sz w:val="26"/>
          <w:szCs w:val="26"/>
          <w:rtl/>
        </w:rPr>
        <w:t>واريانس وجود دارد که براي رفع اين مشکل از روش رگرسي</w:t>
      </w:r>
      <w:r w:rsidR="00514BB8">
        <w:rPr>
          <w:rFonts w:cs="B Zar" w:hint="cs"/>
          <w:sz w:val="26"/>
          <w:szCs w:val="26"/>
          <w:rtl/>
        </w:rPr>
        <w:t>ون کمترين مربعات تعميم يافته برای برازش الگو استفاده شد. افزون بر این</w:t>
      </w:r>
      <w:r w:rsidR="00F26B57" w:rsidRPr="00891CF8">
        <w:rPr>
          <w:rFonts w:cs="B Zar" w:hint="cs"/>
          <w:sz w:val="26"/>
          <w:szCs w:val="26"/>
          <w:rtl/>
        </w:rPr>
        <w:t xml:space="preserve"> پس از برازش الگو به منظور بررسي عدم وجود خود</w:t>
      </w:r>
      <w:r w:rsidR="00941A20" w:rsidRPr="00891CF8">
        <w:rPr>
          <w:rFonts w:cs="B Zar" w:hint="cs"/>
          <w:sz w:val="26"/>
          <w:szCs w:val="26"/>
          <w:rtl/>
        </w:rPr>
        <w:t xml:space="preserve"> همبستگي در باقيمانده</w:t>
      </w:r>
      <w:r w:rsidR="00941A20" w:rsidRPr="00891CF8">
        <w:rPr>
          <w:rFonts w:cs="B Zar"/>
          <w:sz w:val="26"/>
          <w:szCs w:val="26"/>
          <w:rtl/>
        </w:rPr>
        <w:softHyphen/>
      </w:r>
      <w:r w:rsidR="00F26B57" w:rsidRPr="00891CF8">
        <w:rPr>
          <w:rFonts w:cs="B Zar" w:hint="cs"/>
          <w:sz w:val="26"/>
          <w:szCs w:val="26"/>
          <w:rtl/>
        </w:rPr>
        <w:t>هاي الگو</w:t>
      </w:r>
      <w:r w:rsidR="00514BB8">
        <w:rPr>
          <w:rFonts w:cs="B Zar" w:hint="cs"/>
          <w:sz w:val="26"/>
          <w:szCs w:val="26"/>
          <w:rtl/>
        </w:rPr>
        <w:t>،</w:t>
      </w:r>
      <w:r w:rsidR="00F26B57" w:rsidRPr="00891CF8">
        <w:rPr>
          <w:rFonts w:cs="B Zar" w:hint="cs"/>
          <w:sz w:val="26"/>
          <w:szCs w:val="26"/>
          <w:rtl/>
        </w:rPr>
        <w:t xml:space="preserve"> از آماره</w:t>
      </w:r>
      <w:r w:rsidR="00514BB8">
        <w:rPr>
          <w:rFonts w:cs="B Zar" w:hint="cs"/>
          <w:sz w:val="26"/>
          <w:szCs w:val="26"/>
          <w:rtl/>
        </w:rPr>
        <w:t>،</w:t>
      </w:r>
      <w:r w:rsidR="00F26B57" w:rsidRPr="00891CF8">
        <w:rPr>
          <w:rFonts w:cs="B Zar" w:hint="cs"/>
          <w:sz w:val="26"/>
          <w:szCs w:val="26"/>
          <w:rtl/>
        </w:rPr>
        <w:t xml:space="preserve"> دوربين واتسون استفاده شد. </w:t>
      </w:r>
    </w:p>
    <w:p w:rsidR="00F26B57" w:rsidRPr="00420759" w:rsidRDefault="00DE11D6" w:rsidP="00514BB8">
      <w:pPr>
        <w:spacing w:after="0" w:line="240" w:lineRule="auto"/>
        <w:contextualSpacing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9</w:t>
      </w:r>
      <w:r w:rsidR="00514BB8">
        <w:rPr>
          <w:rFonts w:cs="B Zar" w:hint="cs"/>
          <w:b/>
          <w:bCs/>
          <w:sz w:val="26"/>
          <w:szCs w:val="26"/>
          <w:rtl/>
        </w:rPr>
        <w:t>)</w:t>
      </w:r>
      <w:r w:rsidR="00F26B57" w:rsidRPr="00420759">
        <w:rPr>
          <w:rFonts w:cs="B Zar" w:hint="cs"/>
          <w:b/>
          <w:bCs/>
          <w:sz w:val="26"/>
          <w:szCs w:val="26"/>
          <w:rtl/>
        </w:rPr>
        <w:t xml:space="preserve"> الگوي تحقيق</w:t>
      </w:r>
    </w:p>
    <w:p w:rsidR="00F26B57" w:rsidRPr="00420759" w:rsidRDefault="00F26B57" w:rsidP="00514BB8">
      <w:pPr>
        <w:spacing w:after="0" w:line="240" w:lineRule="auto"/>
        <w:contextualSpacing/>
        <w:rPr>
          <w:rFonts w:asciiTheme="majorBidi" w:hAnsiTheme="majorBidi" w:cs="B Zar"/>
          <w:sz w:val="26"/>
          <w:szCs w:val="26"/>
          <w:rtl/>
        </w:rPr>
      </w:pPr>
      <w:r w:rsidRPr="00420759">
        <w:rPr>
          <w:rFonts w:asciiTheme="majorBidi" w:hAnsiTheme="majorBidi" w:cs="B Zar"/>
          <w:sz w:val="26"/>
          <w:szCs w:val="26"/>
          <w:rtl/>
        </w:rPr>
        <w:t>با توجه به چارچوب نظري و پيشينه</w:t>
      </w:r>
      <w:r w:rsidRPr="00420759">
        <w:rPr>
          <w:rFonts w:asciiTheme="majorBidi" w:hAnsiTheme="majorBidi" w:cs="B Zar"/>
          <w:sz w:val="26"/>
          <w:szCs w:val="26"/>
          <w:rtl/>
        </w:rPr>
        <w:softHyphen/>
        <w:t xml:space="preserve">ي تحقيق، الگوي تحقيق از نوع رگرسيون چند متغيره است. بنابراين، </w:t>
      </w:r>
      <w:r w:rsidR="00514BB8">
        <w:rPr>
          <w:rFonts w:asciiTheme="majorBidi" w:hAnsiTheme="majorBidi" w:cs="B Zar" w:hint="cs"/>
          <w:sz w:val="26"/>
          <w:szCs w:val="26"/>
          <w:rtl/>
        </w:rPr>
        <w:t xml:space="preserve">از </w:t>
      </w:r>
      <w:r w:rsidRPr="00420759">
        <w:rPr>
          <w:rFonts w:asciiTheme="majorBidi" w:hAnsiTheme="majorBidi" w:cs="B Zar"/>
          <w:sz w:val="26"/>
          <w:szCs w:val="26"/>
          <w:rtl/>
        </w:rPr>
        <w:t xml:space="preserve">مدل زير </w:t>
      </w:r>
      <w:r w:rsidR="0043385B">
        <w:rPr>
          <w:rFonts w:asciiTheme="majorBidi" w:hAnsiTheme="majorBidi" w:cs="B Zar"/>
          <w:sz w:val="26"/>
          <w:szCs w:val="26"/>
          <w:rtl/>
        </w:rPr>
        <w:t xml:space="preserve">براي انجام آزمون </w:t>
      </w:r>
      <w:r w:rsidR="00514BB8">
        <w:rPr>
          <w:rFonts w:asciiTheme="majorBidi" w:hAnsiTheme="majorBidi" w:cs="B Zar" w:hint="cs"/>
          <w:sz w:val="26"/>
          <w:szCs w:val="26"/>
          <w:rtl/>
        </w:rPr>
        <w:t>استفاده شده است</w:t>
      </w:r>
      <w:r w:rsidR="0043385B">
        <w:rPr>
          <w:rFonts w:asciiTheme="majorBidi" w:hAnsiTheme="majorBidi" w:cs="B Zar" w:hint="cs"/>
          <w:sz w:val="26"/>
          <w:szCs w:val="26"/>
          <w:rtl/>
        </w:rPr>
        <w:t>.</w:t>
      </w:r>
    </w:p>
    <w:p w:rsidR="0043385B" w:rsidRPr="003644FF" w:rsidRDefault="003644FF" w:rsidP="003644FF">
      <w:pPr>
        <w:spacing w:after="0" w:line="240" w:lineRule="auto"/>
        <w:contextualSpacing/>
        <w:rPr>
          <w:rFonts w:cs="B Zar"/>
          <w:sz w:val="26"/>
          <w:szCs w:val="26"/>
          <w:u w:val="single"/>
          <w:rtl/>
        </w:rPr>
      </w:pPr>
      <w:r w:rsidRPr="003644FF">
        <w:rPr>
          <w:rFonts w:cs="B Zar" w:hint="cs"/>
          <w:sz w:val="26"/>
          <w:szCs w:val="26"/>
          <w:u w:val="single"/>
          <w:rtl/>
        </w:rPr>
        <w:t>الگوی شماره (1)</w:t>
      </w:r>
    </w:p>
    <w:p w:rsidR="00F26B57" w:rsidRPr="00941A20" w:rsidRDefault="00F00B3E" w:rsidP="0043385B">
      <w:pPr>
        <w:bidi w:val="0"/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Investment</m:t>
            </m:r>
            <m:r>
              <w:rPr>
                <w:rFonts w:ascii="Cambria Math" w:hAnsiTheme="majorBidi" w:cstheme="majorBidi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theme="majorBidi"/>
                <w:sz w:val="24"/>
                <w:szCs w:val="24"/>
              </w:rPr>
              <m:t>Risk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i</m:t>
            </m:r>
            <m:r>
              <w:rPr>
                <w:rFonts w:ascii="Cambria Math" w:hAnsiTheme="majorBidi" w:cstheme="majorBidi"/>
                <w:sz w:val="24"/>
                <w:szCs w:val="24"/>
              </w:rPr>
              <m:t>,</m:t>
            </m:r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α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0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+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α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AdtSize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i</m:t>
            </m:r>
            <m:r>
              <w:rPr>
                <w:rFonts w:ascii="Cambria Math" w:hAnsiTheme="majorBidi" w:cstheme="majorBidi"/>
                <w:sz w:val="24"/>
                <w:szCs w:val="24"/>
              </w:rPr>
              <m:t>,</m:t>
            </m:r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+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α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AdtSpec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i</m:t>
            </m:r>
            <m:r>
              <w:rPr>
                <w:rFonts w:ascii="Cambria Math" w:hAnsiTheme="majorBidi" w:cstheme="majorBidi"/>
                <w:sz w:val="24"/>
                <w:szCs w:val="24"/>
              </w:rPr>
              <m:t>,</m:t>
            </m:r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+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α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AdtTenure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i</m:t>
            </m:r>
            <m:r>
              <w:rPr>
                <w:rFonts w:ascii="Cambria Math" w:hAnsiTheme="majorBidi" w:cstheme="majorBidi"/>
                <w:sz w:val="24"/>
                <w:szCs w:val="24"/>
              </w:rPr>
              <m:t>,</m:t>
            </m:r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+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α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4</m:t>
            </m:r>
          </m:sub>
        </m:sSub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Leverage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i</m:t>
            </m:r>
            <m:r>
              <w:rPr>
                <w:rFonts w:ascii="Cambria Math" w:hAnsiTheme="majorBidi" w:cstheme="majorBidi"/>
                <w:sz w:val="24"/>
                <w:szCs w:val="24"/>
              </w:rPr>
              <m:t>,</m:t>
            </m:r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+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α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5</m:t>
            </m:r>
          </m:sub>
        </m:sSub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Size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i</m:t>
            </m:r>
            <m:r>
              <w:rPr>
                <w:rFonts w:ascii="Cambria Math" w:hAnsiTheme="majorBidi" w:cstheme="majorBidi"/>
                <w:sz w:val="24"/>
                <w:szCs w:val="24"/>
              </w:rPr>
              <m:t>,</m:t>
            </m:r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+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α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6</m:t>
            </m:r>
          </m:sub>
        </m:sSub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DPR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i</m:t>
            </m:r>
            <m:r>
              <w:rPr>
                <w:rFonts w:ascii="Cambria Math" w:hAnsiTheme="majorBidi" w:cstheme="majorBidi"/>
                <w:sz w:val="24"/>
                <w:szCs w:val="24"/>
              </w:rPr>
              <m:t>,</m:t>
            </m:r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+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α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7</m:t>
            </m:r>
          </m:sub>
        </m:sSub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RET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i</m:t>
            </m:r>
            <m:r>
              <w:rPr>
                <w:rFonts w:ascii="Cambria Math" w:hAnsiTheme="majorBidi" w:cstheme="majorBidi"/>
                <w:sz w:val="24"/>
                <w:szCs w:val="24"/>
              </w:rPr>
              <m:t>,</m:t>
            </m:r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+</m:t>
        </m:r>
        <m:sSub>
          <m:sSubPr>
            <m:ctrlPr>
              <w:rPr>
                <w:rFonts w:ascii="Cambria Math" w:eastAsiaTheme="minorHAnsi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α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8</m:t>
            </m:r>
          </m:sub>
        </m:sSub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LIQ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i</m:t>
            </m:r>
            <m:r>
              <w:rPr>
                <w:rFonts w:ascii="Cambria Math" w:hAnsiTheme="majorBidi" w:cstheme="majorBidi"/>
                <w:sz w:val="24"/>
                <w:szCs w:val="24"/>
              </w:rPr>
              <m:t>,</m:t>
            </m:r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+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i</m:t>
            </m:r>
            <m:r>
              <w:rPr>
                <w:rFonts w:ascii="Cambria Math" w:hAnsiTheme="majorBidi" w:cstheme="majorBidi"/>
                <w:sz w:val="24"/>
                <w:szCs w:val="24"/>
              </w:rPr>
              <m:t>,</m:t>
            </m:r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sub>
        </m:sSub>
      </m:oMath>
      <w:r w:rsidR="00F26B57" w:rsidRPr="00941A20">
        <w:rPr>
          <w:rFonts w:asciiTheme="majorBidi" w:hAnsiTheme="majorBidi" w:cstheme="majorBidi"/>
          <w:sz w:val="24"/>
          <w:szCs w:val="24"/>
        </w:rPr>
        <w:t xml:space="preserve"> </w:t>
      </w:r>
    </w:p>
    <w:p w:rsidR="0043385B" w:rsidRDefault="0043385B" w:rsidP="005E3E45">
      <w:pPr>
        <w:tabs>
          <w:tab w:val="left" w:pos="7181"/>
          <w:tab w:val="right" w:pos="9360"/>
        </w:tabs>
        <w:spacing w:after="0" w:line="240" w:lineRule="auto"/>
        <w:contextualSpacing/>
        <w:jc w:val="both"/>
        <w:rPr>
          <w:rFonts w:cs="B Zar"/>
          <w:b/>
          <w:bCs/>
          <w:sz w:val="28"/>
          <w:szCs w:val="28"/>
          <w:rtl/>
        </w:rPr>
      </w:pPr>
    </w:p>
    <w:p w:rsidR="00F26B57" w:rsidRPr="00420759" w:rsidRDefault="00F26B57" w:rsidP="00DE11D6">
      <w:pPr>
        <w:tabs>
          <w:tab w:val="left" w:pos="7181"/>
          <w:tab w:val="right" w:pos="9360"/>
        </w:tabs>
        <w:spacing w:after="240" w:line="240" w:lineRule="auto"/>
        <w:jc w:val="both"/>
        <w:rPr>
          <w:rFonts w:asciiTheme="majorBidi" w:hAnsiTheme="majorBidi" w:cs="B Zar"/>
          <w:sz w:val="26"/>
          <w:szCs w:val="26"/>
          <w:rtl/>
        </w:rPr>
      </w:pPr>
      <w:r w:rsidRPr="00420759">
        <w:rPr>
          <w:rFonts w:cs="B Zar" w:hint="cs"/>
          <w:sz w:val="26"/>
          <w:szCs w:val="26"/>
          <w:rtl/>
        </w:rPr>
        <w:t>در فرمول مزبور؛</w:t>
      </w:r>
      <w:r w:rsidRPr="00034EC6">
        <w:rPr>
          <w:rFonts w:asciiTheme="majorBidi" w:hAnsiTheme="majorBidi" w:cs="B Zar" w:hint="cs"/>
          <w:sz w:val="28"/>
          <w:szCs w:val="28"/>
          <w:rtl/>
        </w:rPr>
        <w:t xml:space="preserve"> </w:t>
      </w:r>
      <w:r w:rsidR="00321D86" w:rsidRPr="00941A20">
        <w:rPr>
          <w:rFonts w:asciiTheme="majorBidi" w:hAnsiTheme="majorBidi" w:cstheme="majorBidi"/>
          <w:sz w:val="24"/>
          <w:szCs w:val="24"/>
          <w:rtl/>
        </w:rPr>
        <w:t>isk</w:t>
      </w:r>
      <w:r w:rsidRPr="00941A20">
        <w:rPr>
          <w:rFonts w:asciiTheme="majorBidi" w:hAnsiTheme="majorBidi" w:cstheme="majorBidi"/>
          <w:sz w:val="24"/>
          <w:szCs w:val="24"/>
          <w:rtl/>
        </w:rPr>
        <w:t>Investment R</w:t>
      </w:r>
      <w:r w:rsidRPr="00034EC6">
        <w:rPr>
          <w:rFonts w:asciiTheme="majorBidi" w:hAnsiTheme="majorBidi" w:cs="B Zar" w:hint="cs"/>
          <w:sz w:val="28"/>
          <w:szCs w:val="28"/>
          <w:rtl/>
        </w:rPr>
        <w:t xml:space="preserve"> </w:t>
      </w:r>
      <w:r w:rsidRPr="00420759">
        <w:rPr>
          <w:rFonts w:asciiTheme="majorBidi" w:hAnsiTheme="majorBidi" w:cs="B Zar" w:hint="cs"/>
          <w:sz w:val="26"/>
          <w:szCs w:val="26"/>
          <w:rtl/>
        </w:rPr>
        <w:t>ريسک سرمايه گذاري؛</w:t>
      </w:r>
      <w:r w:rsidRPr="00034EC6">
        <w:rPr>
          <w:rFonts w:asciiTheme="majorBidi" w:hAnsiTheme="majorBidi" w:cs="B Zar" w:hint="cs"/>
          <w:sz w:val="28"/>
          <w:szCs w:val="28"/>
          <w:rtl/>
        </w:rPr>
        <w:t xml:space="preserve"> </w:t>
      </w:r>
      <w:r w:rsidRPr="00941A20">
        <w:rPr>
          <w:rFonts w:asciiTheme="majorBidi" w:hAnsiTheme="majorBidi" w:cstheme="majorBidi"/>
          <w:sz w:val="24"/>
          <w:szCs w:val="24"/>
          <w:rtl/>
        </w:rPr>
        <w:t xml:space="preserve">ADTSize </w:t>
      </w:r>
      <w:r w:rsidRPr="00420759">
        <w:rPr>
          <w:rFonts w:asciiTheme="majorBidi" w:hAnsiTheme="majorBidi" w:cs="B Zar" w:hint="cs"/>
          <w:sz w:val="26"/>
          <w:szCs w:val="26"/>
          <w:rtl/>
        </w:rPr>
        <w:t>اندازه</w:t>
      </w:r>
      <w:r w:rsidRPr="00420759">
        <w:rPr>
          <w:rFonts w:asciiTheme="majorBidi" w:hAnsiTheme="majorBidi" w:cs="B Zar"/>
          <w:sz w:val="26"/>
          <w:szCs w:val="26"/>
          <w:rtl/>
        </w:rPr>
        <w:softHyphen/>
      </w:r>
      <w:r w:rsidRPr="00420759">
        <w:rPr>
          <w:rFonts w:asciiTheme="majorBidi" w:hAnsiTheme="majorBidi" w:cs="B Zar" w:hint="cs"/>
          <w:sz w:val="26"/>
          <w:szCs w:val="26"/>
          <w:rtl/>
        </w:rPr>
        <w:t>ي موسسه</w:t>
      </w:r>
      <w:r w:rsidRPr="00420759">
        <w:rPr>
          <w:rFonts w:asciiTheme="majorBidi" w:hAnsiTheme="majorBidi" w:cs="B Zar"/>
          <w:sz w:val="26"/>
          <w:szCs w:val="26"/>
          <w:rtl/>
        </w:rPr>
        <w:softHyphen/>
      </w:r>
      <w:r w:rsidRPr="00420759">
        <w:rPr>
          <w:rFonts w:asciiTheme="majorBidi" w:hAnsiTheme="majorBidi" w:cs="B Zar" w:hint="cs"/>
          <w:sz w:val="26"/>
          <w:szCs w:val="26"/>
          <w:rtl/>
        </w:rPr>
        <w:t>ي حسابرسي؛</w:t>
      </w:r>
      <w:r w:rsidRPr="00034EC6">
        <w:rPr>
          <w:rFonts w:asciiTheme="majorBidi" w:hAnsiTheme="majorBidi" w:cs="B Zar" w:hint="cs"/>
          <w:sz w:val="28"/>
          <w:szCs w:val="28"/>
          <w:rtl/>
        </w:rPr>
        <w:t xml:space="preserve"> </w:t>
      </w:r>
      <w:r w:rsidRPr="00941A20">
        <w:rPr>
          <w:rFonts w:asciiTheme="majorBidi" w:hAnsiTheme="majorBidi" w:cstheme="majorBidi"/>
          <w:sz w:val="24"/>
          <w:szCs w:val="24"/>
          <w:rtl/>
        </w:rPr>
        <w:t>ADTSpec</w:t>
      </w:r>
      <w:r w:rsidRPr="00034EC6">
        <w:rPr>
          <w:rFonts w:asciiTheme="majorBidi" w:hAnsiTheme="majorBidi" w:cs="B Zar" w:hint="cs"/>
          <w:sz w:val="28"/>
          <w:szCs w:val="28"/>
          <w:rtl/>
        </w:rPr>
        <w:t xml:space="preserve"> </w:t>
      </w:r>
      <w:r w:rsidRPr="00420759">
        <w:rPr>
          <w:rFonts w:asciiTheme="majorBidi" w:hAnsiTheme="majorBidi" w:cs="B Zar" w:hint="cs"/>
          <w:sz w:val="26"/>
          <w:szCs w:val="26"/>
          <w:rtl/>
        </w:rPr>
        <w:t>تخصصص حسابرس در صنعت</w:t>
      </w:r>
      <w:bookmarkStart w:id="10" w:name="OLE_LINK181"/>
      <w:bookmarkStart w:id="11" w:name="OLE_LINK182"/>
      <w:r w:rsidRPr="00420759">
        <w:rPr>
          <w:rFonts w:asciiTheme="majorBidi" w:hAnsiTheme="majorBidi" w:cs="B Zar" w:hint="cs"/>
          <w:sz w:val="26"/>
          <w:szCs w:val="26"/>
          <w:rtl/>
        </w:rPr>
        <w:t>؛</w:t>
      </w:r>
      <w:bookmarkEnd w:id="10"/>
      <w:bookmarkEnd w:id="11"/>
      <w:r w:rsidRPr="00034EC6">
        <w:rPr>
          <w:rFonts w:asciiTheme="majorBidi" w:hAnsiTheme="majorBidi" w:cs="B Zar" w:hint="cs"/>
          <w:sz w:val="28"/>
          <w:szCs w:val="28"/>
          <w:rtl/>
        </w:rPr>
        <w:t xml:space="preserve"> </w:t>
      </w:r>
      <w:r w:rsidRPr="00941A20">
        <w:rPr>
          <w:rFonts w:asciiTheme="majorBidi" w:hAnsiTheme="majorBidi" w:cstheme="majorBidi"/>
          <w:sz w:val="24"/>
          <w:szCs w:val="24"/>
          <w:rtl/>
        </w:rPr>
        <w:t>ADTTenure</w:t>
      </w:r>
      <w:r w:rsidR="00420759">
        <w:rPr>
          <w:rFonts w:asciiTheme="majorBidi" w:hAnsiTheme="majorBidi" w:cs="B Zar" w:hint="cs"/>
          <w:sz w:val="26"/>
          <w:szCs w:val="26"/>
          <w:rtl/>
        </w:rPr>
        <w:t xml:space="preserve"> تداوم انتخاب حسابرس</w:t>
      </w:r>
      <w:r w:rsidR="00420759" w:rsidRPr="00420759">
        <w:rPr>
          <w:rFonts w:asciiTheme="majorBidi" w:hAnsiTheme="majorBidi" w:cs="B Zar" w:hint="cs"/>
          <w:sz w:val="26"/>
          <w:szCs w:val="26"/>
          <w:rtl/>
        </w:rPr>
        <w:t>؛</w:t>
      </w:r>
      <w:r w:rsidRPr="00420759">
        <w:rPr>
          <w:rFonts w:asciiTheme="majorBidi" w:hAnsiTheme="majorBidi" w:cs="B Zar" w:hint="cs"/>
          <w:sz w:val="26"/>
          <w:szCs w:val="26"/>
          <w:rtl/>
        </w:rPr>
        <w:t xml:space="preserve"> </w:t>
      </w:r>
      <w:r w:rsidRPr="00941A20">
        <w:rPr>
          <w:rFonts w:asciiTheme="majorBidi" w:hAnsiTheme="majorBidi" w:cstheme="majorBidi"/>
          <w:sz w:val="24"/>
          <w:szCs w:val="24"/>
          <w:rtl/>
        </w:rPr>
        <w:t>Leverag</w:t>
      </w:r>
      <w:r w:rsidRPr="00034EC6">
        <w:rPr>
          <w:rFonts w:asciiTheme="majorBidi" w:hAnsiTheme="majorBidi" w:cs="B Zar" w:hint="cs"/>
          <w:sz w:val="28"/>
          <w:szCs w:val="28"/>
          <w:rtl/>
        </w:rPr>
        <w:t xml:space="preserve"> </w:t>
      </w:r>
      <w:r w:rsidRPr="00420759">
        <w:rPr>
          <w:rFonts w:asciiTheme="majorBidi" w:hAnsiTheme="majorBidi" w:cs="B Zar" w:hint="cs"/>
          <w:sz w:val="26"/>
          <w:szCs w:val="26"/>
          <w:rtl/>
        </w:rPr>
        <w:t xml:space="preserve">اهرم مالي؛ </w:t>
      </w:r>
      <w:r w:rsidRPr="00941A20">
        <w:rPr>
          <w:rFonts w:asciiTheme="majorBidi" w:hAnsiTheme="majorBidi" w:cstheme="majorBidi"/>
          <w:sz w:val="24"/>
          <w:szCs w:val="24"/>
          <w:rtl/>
        </w:rPr>
        <w:t>Size</w:t>
      </w:r>
      <w:r w:rsidRPr="00034EC6">
        <w:rPr>
          <w:rFonts w:asciiTheme="majorBidi" w:hAnsiTheme="majorBidi" w:cs="B Zar" w:hint="cs"/>
          <w:sz w:val="28"/>
          <w:szCs w:val="28"/>
          <w:rtl/>
        </w:rPr>
        <w:t xml:space="preserve"> </w:t>
      </w:r>
      <w:r w:rsidRPr="00420759">
        <w:rPr>
          <w:rFonts w:asciiTheme="majorBidi" w:hAnsiTheme="majorBidi" w:cs="B Zar" w:hint="cs"/>
          <w:sz w:val="26"/>
          <w:szCs w:val="26"/>
          <w:rtl/>
        </w:rPr>
        <w:t>اندازه شرکت؛</w:t>
      </w:r>
      <w:r w:rsidRPr="00034EC6">
        <w:rPr>
          <w:rFonts w:asciiTheme="majorBidi" w:hAnsiTheme="majorBidi" w:cs="B Zar" w:hint="cs"/>
          <w:sz w:val="28"/>
          <w:szCs w:val="28"/>
          <w:rtl/>
        </w:rPr>
        <w:t xml:space="preserve"> </w:t>
      </w:r>
      <w:r w:rsidRPr="00941A20">
        <w:rPr>
          <w:rFonts w:asciiTheme="majorBidi" w:hAnsiTheme="majorBidi" w:cstheme="majorBidi"/>
          <w:sz w:val="24"/>
          <w:szCs w:val="24"/>
          <w:rtl/>
        </w:rPr>
        <w:t>DPR</w:t>
      </w:r>
      <w:r w:rsidRPr="00034EC6">
        <w:rPr>
          <w:rFonts w:asciiTheme="majorBidi" w:hAnsiTheme="majorBidi" w:cs="B Zar" w:hint="cs"/>
          <w:sz w:val="28"/>
          <w:szCs w:val="28"/>
          <w:rtl/>
        </w:rPr>
        <w:t xml:space="preserve"> </w:t>
      </w:r>
      <w:r w:rsidRPr="00420759">
        <w:rPr>
          <w:rFonts w:asciiTheme="majorBidi" w:hAnsiTheme="majorBidi" w:cs="B Zar" w:hint="cs"/>
          <w:sz w:val="26"/>
          <w:szCs w:val="26"/>
          <w:rtl/>
        </w:rPr>
        <w:t>نسبت سود تقسيمي؛</w:t>
      </w:r>
      <w:r w:rsidRPr="00034EC6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941A20">
        <w:rPr>
          <w:rFonts w:asciiTheme="majorBidi" w:hAnsiTheme="majorBidi" w:cstheme="majorBidi"/>
          <w:sz w:val="24"/>
          <w:szCs w:val="24"/>
          <w:rtl/>
        </w:rPr>
        <w:t xml:space="preserve">RET </w:t>
      </w:r>
      <w:r w:rsidRPr="00420759">
        <w:rPr>
          <w:rFonts w:asciiTheme="majorBidi" w:hAnsiTheme="majorBidi" w:cs="B Zar" w:hint="cs"/>
          <w:sz w:val="26"/>
          <w:szCs w:val="26"/>
          <w:rtl/>
        </w:rPr>
        <w:t>بازده سهام؛</w:t>
      </w:r>
      <w:r w:rsidRPr="00034EC6">
        <w:rPr>
          <w:rFonts w:asciiTheme="majorBidi" w:hAnsiTheme="majorBidi" w:cs="B Zar" w:hint="cs"/>
          <w:sz w:val="28"/>
          <w:szCs w:val="28"/>
          <w:rtl/>
        </w:rPr>
        <w:t xml:space="preserve"> </w:t>
      </w:r>
      <w:r w:rsidRPr="00941A20">
        <w:rPr>
          <w:rFonts w:asciiTheme="majorBidi" w:hAnsiTheme="majorBidi" w:cstheme="majorBidi"/>
          <w:sz w:val="24"/>
          <w:szCs w:val="24"/>
          <w:rtl/>
        </w:rPr>
        <w:t>LIQ</w:t>
      </w:r>
      <w:r w:rsidRPr="00034EC6">
        <w:rPr>
          <w:rFonts w:asciiTheme="majorBidi" w:hAnsiTheme="majorBidi" w:cs="B Zar" w:hint="cs"/>
          <w:sz w:val="28"/>
          <w:szCs w:val="28"/>
          <w:rtl/>
        </w:rPr>
        <w:t xml:space="preserve"> </w:t>
      </w:r>
      <w:r w:rsidRPr="00420759">
        <w:rPr>
          <w:rFonts w:asciiTheme="majorBidi" w:hAnsiTheme="majorBidi" w:cs="B Zar" w:hint="cs"/>
          <w:sz w:val="26"/>
          <w:szCs w:val="26"/>
          <w:rtl/>
        </w:rPr>
        <w:t>نقدينگي شرکت.</w:t>
      </w:r>
      <w:r w:rsidRPr="00941A20">
        <w:rPr>
          <w:rFonts w:asciiTheme="majorBidi" w:hAnsiTheme="majorBidi" w:cstheme="majorBidi"/>
          <w:sz w:val="24"/>
          <w:szCs w:val="24"/>
          <w:rtl/>
        </w:rPr>
        <w:t xml:space="preserve"> i</w:t>
      </w:r>
      <w:r w:rsidRPr="00034EC6">
        <w:rPr>
          <w:rFonts w:asciiTheme="majorBidi" w:hAnsiTheme="majorBidi" w:cs="B Zar" w:hint="cs"/>
          <w:sz w:val="28"/>
          <w:szCs w:val="28"/>
          <w:rtl/>
        </w:rPr>
        <w:t xml:space="preserve"> </w:t>
      </w:r>
      <w:r w:rsidRPr="00420759">
        <w:rPr>
          <w:rFonts w:asciiTheme="majorBidi" w:hAnsiTheme="majorBidi" w:cs="B Zar" w:hint="cs"/>
          <w:sz w:val="26"/>
          <w:szCs w:val="26"/>
          <w:rtl/>
        </w:rPr>
        <w:t>نماد شرکت مورد نظر و</w:t>
      </w:r>
      <w:r w:rsidRPr="00034EC6">
        <w:rPr>
          <w:rFonts w:asciiTheme="majorBidi" w:hAnsiTheme="majorBidi" w:cs="B Zar" w:hint="cs"/>
          <w:sz w:val="28"/>
          <w:szCs w:val="28"/>
          <w:rtl/>
        </w:rPr>
        <w:t xml:space="preserve"> </w:t>
      </w:r>
      <w:r w:rsidRPr="00941A20">
        <w:rPr>
          <w:rFonts w:asciiTheme="majorBidi" w:hAnsiTheme="majorBidi" w:cstheme="majorBidi"/>
          <w:sz w:val="24"/>
          <w:szCs w:val="24"/>
          <w:rtl/>
        </w:rPr>
        <w:t>t</w:t>
      </w:r>
      <w:r w:rsidRPr="00034EC6">
        <w:rPr>
          <w:rFonts w:asciiTheme="majorBidi" w:hAnsiTheme="majorBidi" w:cs="B Zar" w:hint="cs"/>
          <w:sz w:val="28"/>
          <w:szCs w:val="28"/>
          <w:rtl/>
        </w:rPr>
        <w:t xml:space="preserve"> </w:t>
      </w:r>
      <w:r w:rsidRPr="00420759">
        <w:rPr>
          <w:rFonts w:asciiTheme="majorBidi" w:hAnsiTheme="majorBidi" w:cs="B Zar" w:hint="cs"/>
          <w:sz w:val="26"/>
          <w:szCs w:val="26"/>
          <w:rtl/>
        </w:rPr>
        <w:t>سال مورد نظر تعريف شده است.</w:t>
      </w:r>
    </w:p>
    <w:p w:rsidR="00F26B57" w:rsidRPr="00420759" w:rsidRDefault="00DE11D6" w:rsidP="00514BB8">
      <w:pPr>
        <w:spacing w:after="0" w:line="240" w:lineRule="auto"/>
        <w:ind w:hanging="46"/>
        <w:contextualSpacing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10</w:t>
      </w:r>
      <w:r w:rsidR="00514BB8">
        <w:rPr>
          <w:rFonts w:cs="B Zar" w:hint="cs"/>
          <w:b/>
          <w:bCs/>
          <w:sz w:val="26"/>
          <w:szCs w:val="26"/>
          <w:rtl/>
        </w:rPr>
        <w:t>)</w:t>
      </w:r>
      <w:r w:rsidR="00F26B57" w:rsidRPr="00420759">
        <w:rPr>
          <w:rFonts w:cs="B Zar" w:hint="cs"/>
          <w:b/>
          <w:bCs/>
          <w:sz w:val="26"/>
          <w:szCs w:val="26"/>
          <w:rtl/>
        </w:rPr>
        <w:t xml:space="preserve"> متغيرهاي تحقيق</w:t>
      </w:r>
    </w:p>
    <w:p w:rsidR="0038147D" w:rsidRPr="00420759" w:rsidRDefault="00DE11D6" w:rsidP="00DE11D6">
      <w:pPr>
        <w:spacing w:after="0" w:line="240" w:lineRule="auto"/>
        <w:contextualSpacing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1</w:t>
      </w:r>
      <w:r w:rsidR="0038147D" w:rsidRPr="00420759">
        <w:rPr>
          <w:rFonts w:cs="B Zar" w:hint="cs"/>
          <w:b/>
          <w:bCs/>
          <w:sz w:val="26"/>
          <w:szCs w:val="26"/>
          <w:rtl/>
        </w:rPr>
        <w:t>-</w:t>
      </w:r>
      <w:r>
        <w:rPr>
          <w:rFonts w:cs="B Zar" w:hint="cs"/>
          <w:b/>
          <w:bCs/>
          <w:sz w:val="26"/>
          <w:szCs w:val="26"/>
          <w:rtl/>
        </w:rPr>
        <w:t>10</w:t>
      </w:r>
      <w:r w:rsidR="00514BB8">
        <w:rPr>
          <w:rFonts w:cs="B Zar" w:hint="cs"/>
          <w:b/>
          <w:bCs/>
          <w:sz w:val="26"/>
          <w:szCs w:val="26"/>
          <w:rtl/>
        </w:rPr>
        <w:t>)</w:t>
      </w:r>
      <w:r w:rsidR="0038147D" w:rsidRPr="00420759">
        <w:rPr>
          <w:rFonts w:cs="B Zar" w:hint="cs"/>
          <w:b/>
          <w:bCs/>
          <w:sz w:val="26"/>
          <w:szCs w:val="26"/>
          <w:rtl/>
        </w:rPr>
        <w:t xml:space="preserve"> متغير وابسته</w:t>
      </w:r>
    </w:p>
    <w:p w:rsidR="003644FF" w:rsidRPr="003644FF" w:rsidRDefault="003644FF" w:rsidP="00DE11D6">
      <w:pPr>
        <w:spacing w:after="120" w:line="240" w:lineRule="auto"/>
        <w:jc w:val="both"/>
        <w:rPr>
          <w:rFonts w:cs="B Zar"/>
          <w:b/>
          <w:bCs/>
          <w:sz w:val="26"/>
          <w:szCs w:val="26"/>
          <w:rtl/>
        </w:rPr>
      </w:pPr>
      <w:r w:rsidRPr="003644FF">
        <w:rPr>
          <w:rFonts w:cs="B Zar" w:hint="cs"/>
          <w:sz w:val="26"/>
          <w:szCs w:val="26"/>
          <w:rtl/>
        </w:rPr>
        <w:t xml:space="preserve">در </w:t>
      </w:r>
      <w:r w:rsidRPr="003644FF">
        <w:rPr>
          <w:rFonts w:cs="B Zar" w:hint="eastAsia"/>
          <w:sz w:val="26"/>
          <w:szCs w:val="26"/>
          <w:rtl/>
        </w:rPr>
        <w:t>ا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ن</w:t>
      </w:r>
      <w:r w:rsidRPr="003644FF">
        <w:rPr>
          <w:rFonts w:cs="B Zar" w:hint="cs"/>
          <w:sz w:val="26"/>
          <w:szCs w:val="26"/>
          <w:rtl/>
        </w:rPr>
        <w:t xml:space="preserve"> </w:t>
      </w:r>
      <w:r w:rsidRPr="003644FF">
        <w:rPr>
          <w:rFonts w:cs="B Zar" w:hint="eastAsia"/>
          <w:sz w:val="26"/>
          <w:szCs w:val="26"/>
          <w:rtl/>
        </w:rPr>
        <w:t>تحق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ق</w:t>
      </w:r>
      <w:r w:rsidRPr="003644FF">
        <w:rPr>
          <w:rFonts w:cs="B Zar" w:hint="cs"/>
          <w:sz w:val="26"/>
          <w:szCs w:val="26"/>
          <w:rtl/>
        </w:rPr>
        <w:t xml:space="preserve"> </w:t>
      </w:r>
      <w:r w:rsidRPr="003644FF">
        <w:rPr>
          <w:rFonts w:cs="B Zar" w:hint="eastAsia"/>
          <w:sz w:val="26"/>
          <w:szCs w:val="26"/>
          <w:rtl/>
        </w:rPr>
        <w:t>متغ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ر</w:t>
      </w:r>
      <w:r w:rsidRPr="003644FF">
        <w:rPr>
          <w:rFonts w:cs="B Zar" w:hint="cs"/>
          <w:sz w:val="26"/>
          <w:szCs w:val="26"/>
          <w:rtl/>
        </w:rPr>
        <w:t xml:space="preserve"> وابسته، </w:t>
      </w:r>
      <w:r w:rsidRPr="003644FF">
        <w:rPr>
          <w:rFonts w:cs="B Zar" w:hint="eastAsia"/>
          <w:sz w:val="26"/>
          <w:szCs w:val="26"/>
          <w:rtl/>
        </w:rPr>
        <w:t>ر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سک</w:t>
      </w:r>
      <w:r w:rsidRPr="003644FF">
        <w:rPr>
          <w:rFonts w:cs="B Zar" w:hint="cs"/>
          <w:sz w:val="26"/>
          <w:szCs w:val="26"/>
          <w:rtl/>
        </w:rPr>
        <w:t xml:space="preserve"> </w:t>
      </w:r>
      <w:r w:rsidRPr="003644FF">
        <w:rPr>
          <w:rFonts w:cs="B Zar" w:hint="eastAsia"/>
          <w:sz w:val="26"/>
          <w:szCs w:val="26"/>
          <w:rtl/>
        </w:rPr>
        <w:t>سرما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ه</w:t>
      </w:r>
      <w:r w:rsidRPr="003644FF">
        <w:rPr>
          <w:rFonts w:cs="B Zar" w:hint="cs"/>
          <w:sz w:val="26"/>
          <w:szCs w:val="26"/>
          <w:rtl/>
        </w:rPr>
        <w:t xml:space="preserve"> </w:t>
      </w:r>
      <w:r w:rsidRPr="003644FF">
        <w:rPr>
          <w:rFonts w:cs="B Zar" w:hint="eastAsia"/>
          <w:sz w:val="26"/>
          <w:szCs w:val="26"/>
          <w:rtl/>
        </w:rPr>
        <w:t>گذار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/>
          <w:sz w:val="26"/>
          <w:szCs w:val="26"/>
          <w:rtl/>
        </w:rPr>
        <w:softHyphen/>
      </w:r>
      <w:r w:rsidRPr="003644FF">
        <w:rPr>
          <w:rFonts w:cs="B Zar" w:hint="cs"/>
          <w:sz w:val="26"/>
          <w:szCs w:val="26"/>
          <w:rtl/>
        </w:rPr>
        <w:t xml:space="preserve"> است. در ی</w:t>
      </w:r>
      <w:r w:rsidRPr="003644FF">
        <w:rPr>
          <w:rFonts w:cs="B Zar" w:hint="eastAsia"/>
          <w:sz w:val="26"/>
          <w:szCs w:val="26"/>
          <w:rtl/>
        </w:rPr>
        <w:t>ک</w:t>
      </w:r>
      <w:r w:rsidRPr="003644FF">
        <w:rPr>
          <w:rFonts w:cs="B Zar" w:hint="cs"/>
          <w:sz w:val="26"/>
          <w:szCs w:val="26"/>
          <w:rtl/>
        </w:rPr>
        <w:t xml:space="preserve"> </w:t>
      </w:r>
      <w:r w:rsidRPr="003644FF">
        <w:rPr>
          <w:rFonts w:cs="B Zar" w:hint="eastAsia"/>
          <w:sz w:val="26"/>
          <w:szCs w:val="26"/>
          <w:rtl/>
        </w:rPr>
        <w:t>تعر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ف</w:t>
      </w:r>
      <w:r w:rsidRPr="003644FF">
        <w:rPr>
          <w:rFonts w:cs="B Zar" w:hint="cs"/>
          <w:sz w:val="26"/>
          <w:szCs w:val="26"/>
          <w:rtl/>
        </w:rPr>
        <w:t xml:space="preserve"> </w:t>
      </w:r>
      <w:r w:rsidRPr="003644FF">
        <w:rPr>
          <w:rFonts w:cs="B Zar" w:hint="eastAsia"/>
          <w:sz w:val="26"/>
          <w:szCs w:val="26"/>
          <w:rtl/>
        </w:rPr>
        <w:t>کل</w:t>
      </w:r>
      <w:r w:rsidRPr="003644FF">
        <w:rPr>
          <w:rFonts w:cs="B Zar" w:hint="cs"/>
          <w:sz w:val="26"/>
          <w:szCs w:val="26"/>
          <w:rtl/>
        </w:rPr>
        <w:t xml:space="preserve">ی، </w:t>
      </w:r>
      <w:bookmarkStart w:id="12" w:name="OLE_LINK9"/>
      <w:bookmarkStart w:id="13" w:name="OLE_LINK7"/>
      <w:bookmarkStart w:id="14" w:name="OLE_LINK8"/>
      <w:r w:rsidRPr="003644FF">
        <w:rPr>
          <w:rFonts w:cs="B Zar" w:hint="cs"/>
          <w:sz w:val="26"/>
          <w:szCs w:val="26"/>
          <w:rtl/>
        </w:rPr>
        <w:t xml:space="preserve">وستون و </w:t>
      </w:r>
      <w:bookmarkEnd w:id="12"/>
      <w:bookmarkEnd w:id="13"/>
      <w:bookmarkEnd w:id="14"/>
      <w:r w:rsidRPr="003644FF">
        <w:rPr>
          <w:rFonts w:cs="B Zar" w:hint="eastAsia"/>
          <w:sz w:val="26"/>
          <w:szCs w:val="26"/>
          <w:rtl/>
        </w:rPr>
        <w:t>بر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گام</w:t>
      </w:r>
      <w:r w:rsidRPr="003644FF">
        <w:rPr>
          <w:rFonts w:cs="B Zar" w:hint="cs"/>
          <w:sz w:val="26"/>
          <w:szCs w:val="26"/>
          <w:rtl/>
        </w:rPr>
        <w:t xml:space="preserve"> </w:t>
      </w:r>
      <w:r w:rsidRPr="003644FF">
        <w:rPr>
          <w:rFonts w:cs="B Zar" w:hint="eastAsia"/>
          <w:sz w:val="26"/>
          <w:szCs w:val="26"/>
          <w:rtl/>
        </w:rPr>
        <w:t>ر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سک</w:t>
      </w:r>
      <w:r w:rsidRPr="003644FF">
        <w:rPr>
          <w:rFonts w:cs="B Zar" w:hint="cs"/>
          <w:sz w:val="26"/>
          <w:szCs w:val="26"/>
          <w:rtl/>
        </w:rPr>
        <w:t xml:space="preserve"> را نوسان </w:t>
      </w:r>
      <w:r w:rsidRPr="003644FF">
        <w:rPr>
          <w:rFonts w:cs="B Zar" w:hint="eastAsia"/>
          <w:sz w:val="26"/>
          <w:szCs w:val="26"/>
          <w:rtl/>
        </w:rPr>
        <w:t>پذ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ر</w:t>
      </w:r>
      <w:r w:rsidRPr="003644FF">
        <w:rPr>
          <w:rFonts w:cs="B Zar" w:hint="cs"/>
          <w:sz w:val="26"/>
          <w:szCs w:val="26"/>
          <w:rtl/>
        </w:rPr>
        <w:t xml:space="preserve">ی بازده </w:t>
      </w:r>
      <w:r w:rsidRPr="003644FF">
        <w:rPr>
          <w:rFonts w:cs="B Zar" w:hint="eastAsia"/>
          <w:sz w:val="26"/>
          <w:szCs w:val="26"/>
          <w:rtl/>
        </w:rPr>
        <w:t>سرما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ه</w:t>
      </w:r>
      <w:r w:rsidRPr="003644FF">
        <w:rPr>
          <w:rFonts w:cs="B Zar" w:hint="cs"/>
          <w:sz w:val="26"/>
          <w:szCs w:val="26"/>
          <w:rtl/>
        </w:rPr>
        <w:t xml:space="preserve"> </w:t>
      </w:r>
      <w:r w:rsidRPr="003644FF">
        <w:rPr>
          <w:rFonts w:cs="B Zar" w:hint="eastAsia"/>
          <w:sz w:val="26"/>
          <w:szCs w:val="26"/>
          <w:rtl/>
        </w:rPr>
        <w:t>گذار</w:t>
      </w:r>
      <w:r w:rsidRPr="003644FF">
        <w:rPr>
          <w:rFonts w:cs="B Zar" w:hint="cs"/>
          <w:sz w:val="26"/>
          <w:szCs w:val="26"/>
          <w:rtl/>
        </w:rPr>
        <w:t xml:space="preserve">ی </w:t>
      </w:r>
      <w:r w:rsidRPr="003644FF">
        <w:rPr>
          <w:rFonts w:cs="B Zar" w:hint="eastAsia"/>
          <w:sz w:val="26"/>
          <w:szCs w:val="26"/>
          <w:rtl/>
        </w:rPr>
        <w:t>م</w:t>
      </w:r>
      <w:r w:rsidRPr="003644FF">
        <w:rPr>
          <w:rFonts w:cs="B Zar" w:hint="cs"/>
          <w:sz w:val="26"/>
          <w:szCs w:val="26"/>
          <w:rtl/>
        </w:rPr>
        <w:t>ی‌</w:t>
      </w:r>
      <w:r w:rsidRPr="003644FF">
        <w:rPr>
          <w:rFonts w:cs="B Zar" w:hint="eastAsia"/>
          <w:sz w:val="26"/>
          <w:szCs w:val="26"/>
          <w:rtl/>
        </w:rPr>
        <w:t>نامند</w:t>
      </w:r>
      <w:r w:rsidRPr="003644FF">
        <w:rPr>
          <w:rFonts w:cs="B Zar" w:hint="cs"/>
          <w:sz w:val="26"/>
          <w:szCs w:val="26"/>
          <w:rtl/>
        </w:rPr>
        <w:t xml:space="preserve">. </w:t>
      </w:r>
      <w:r w:rsidRPr="003644FF">
        <w:rPr>
          <w:rFonts w:cs="B Zar" w:hint="eastAsia"/>
          <w:sz w:val="26"/>
          <w:szCs w:val="26"/>
          <w:rtl/>
        </w:rPr>
        <w:t>ر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سک</w:t>
      </w:r>
      <w:r w:rsidRPr="003644FF">
        <w:rPr>
          <w:rFonts w:cs="B Zar" w:hint="cs"/>
          <w:sz w:val="26"/>
          <w:szCs w:val="26"/>
          <w:rtl/>
        </w:rPr>
        <w:t xml:space="preserve"> توسط مارکویتز</w:t>
      </w:r>
      <w:r w:rsidR="00C26EF9">
        <w:rPr>
          <w:rFonts w:cs="B Zar" w:hint="cs"/>
          <w:sz w:val="26"/>
          <w:szCs w:val="26"/>
          <w:vertAlign w:val="superscript"/>
          <w:rtl/>
        </w:rPr>
        <w:t>33</w:t>
      </w:r>
      <w:r w:rsidRPr="003644FF">
        <w:rPr>
          <w:rFonts w:cs="B Zar" w:hint="cs"/>
          <w:sz w:val="26"/>
          <w:szCs w:val="26"/>
          <w:rtl/>
        </w:rPr>
        <w:t xml:space="preserve"> (1952) به شرح </w:t>
      </w:r>
      <w:r w:rsidRPr="003644FF">
        <w:rPr>
          <w:rFonts w:cs="B Zar" w:hint="eastAsia"/>
          <w:sz w:val="26"/>
          <w:szCs w:val="26"/>
          <w:rtl/>
        </w:rPr>
        <w:t>ز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ر</w:t>
      </w:r>
      <w:r w:rsidRPr="003644FF">
        <w:rPr>
          <w:rFonts w:cs="B Zar" w:hint="cs"/>
          <w:sz w:val="26"/>
          <w:szCs w:val="26"/>
          <w:rtl/>
        </w:rPr>
        <w:t xml:space="preserve"> </w:t>
      </w:r>
      <w:r w:rsidRPr="003644FF">
        <w:rPr>
          <w:rFonts w:cs="B Zar" w:hint="eastAsia"/>
          <w:sz w:val="26"/>
          <w:szCs w:val="26"/>
          <w:rtl/>
        </w:rPr>
        <w:t>ب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ان</w:t>
      </w:r>
      <w:r w:rsidRPr="003644FF">
        <w:rPr>
          <w:rFonts w:cs="B Zar" w:hint="cs"/>
          <w:sz w:val="26"/>
          <w:szCs w:val="26"/>
          <w:rtl/>
        </w:rPr>
        <w:t xml:space="preserve"> شده است:</w:t>
      </w:r>
    </w:p>
    <w:tbl>
      <w:tblPr>
        <w:tblStyle w:val="DarkList-Accent2"/>
        <w:bidiVisual/>
        <w:tblW w:w="0" w:type="auto"/>
        <w:tblLook w:val="04A0"/>
      </w:tblPr>
      <w:tblGrid>
        <w:gridCol w:w="1599"/>
        <w:gridCol w:w="6837"/>
      </w:tblGrid>
      <w:tr w:rsidR="003644FF" w:rsidRPr="003644FF" w:rsidTr="008F6B55">
        <w:trPr>
          <w:cnfStyle w:val="100000000000"/>
          <w:trHeight w:val="806"/>
        </w:trPr>
        <w:tc>
          <w:tcPr>
            <w:cnfStyle w:val="001000000000"/>
            <w:tcW w:w="1807" w:type="dxa"/>
            <w:shd w:val="clear" w:color="auto" w:fill="auto"/>
          </w:tcPr>
          <w:p w:rsidR="003644FF" w:rsidRPr="003644FF" w:rsidRDefault="003644FF" w:rsidP="008F6B55">
            <w:pPr>
              <w:autoSpaceDE w:val="0"/>
              <w:autoSpaceDN w:val="0"/>
              <w:adjustRightInd w:val="0"/>
              <w:contextualSpacing/>
              <w:jc w:val="both"/>
              <w:rPr>
                <w:rFonts w:cs="B Zar"/>
                <w:b w:val="0"/>
                <w:bCs w:val="0"/>
                <w:color w:val="auto"/>
                <w:sz w:val="26"/>
                <w:szCs w:val="26"/>
                <w:u w:val="single"/>
                <w:rtl/>
              </w:rPr>
            </w:pPr>
            <w:r w:rsidRPr="003644FF">
              <w:rPr>
                <w:rFonts w:cs="B Zar" w:hint="eastAsia"/>
                <w:b w:val="0"/>
                <w:bCs w:val="0"/>
                <w:color w:val="auto"/>
                <w:sz w:val="26"/>
                <w:szCs w:val="26"/>
                <w:u w:val="single"/>
                <w:rtl/>
              </w:rPr>
              <w:t>الگو</w:t>
            </w:r>
            <w:r w:rsidRPr="003644FF">
              <w:rPr>
                <w:rFonts w:cs="B Zar" w:hint="cs"/>
                <w:b w:val="0"/>
                <w:bCs w:val="0"/>
                <w:color w:val="auto"/>
                <w:sz w:val="26"/>
                <w:szCs w:val="26"/>
                <w:u w:val="single"/>
                <w:rtl/>
              </w:rPr>
              <w:t>ی شماره (2)</w:t>
            </w:r>
          </w:p>
          <w:p w:rsidR="003644FF" w:rsidRPr="003644FF" w:rsidRDefault="003644FF" w:rsidP="008F6B55">
            <w:pPr>
              <w:contextualSpacing/>
              <w:jc w:val="both"/>
              <w:rPr>
                <w:rFonts w:cs="B Zar"/>
                <w:b w:val="0"/>
                <w:bCs w:val="0"/>
                <w:color w:val="auto"/>
                <w:sz w:val="26"/>
                <w:szCs w:val="26"/>
                <w:rtl/>
              </w:rPr>
            </w:pPr>
          </w:p>
        </w:tc>
        <w:tc>
          <w:tcPr>
            <w:tcW w:w="7939" w:type="dxa"/>
            <w:shd w:val="clear" w:color="auto" w:fill="auto"/>
          </w:tcPr>
          <w:p w:rsidR="003644FF" w:rsidRPr="003644FF" w:rsidRDefault="003644FF" w:rsidP="008F6B55">
            <w:pPr>
              <w:contextualSpacing/>
              <w:jc w:val="right"/>
              <w:cnfStyle w:val="100000000000"/>
              <w:rPr>
                <w:rFonts w:ascii="Times New Roman" w:hAnsi="Times New Roman" w:cs="B Zar"/>
                <w:b w:val="0"/>
                <w:bCs w:val="0"/>
                <w:color w:val="auto"/>
                <w:sz w:val="26"/>
                <w:szCs w:val="26"/>
              </w:rPr>
            </w:pPr>
            <w:r w:rsidRPr="003644FF">
              <w:rPr>
                <w:rFonts w:ascii="Times New Roman" w:hAnsi="Times New Roman" w:cs="B Zar"/>
                <w:b w:val="0"/>
                <w:bCs w:val="0"/>
                <w:color w:val="auto"/>
                <w:position w:val="-26"/>
                <w:sz w:val="26"/>
                <w:szCs w:val="26"/>
              </w:rPr>
              <w:object w:dxaOrig="190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2pt;height:38pt" o:ole="">
                  <v:imagedata r:id="rId11" o:title=""/>
                </v:shape>
                <o:OLEObject Type="Embed" ProgID="Equation.3" ShapeID="_x0000_i1025" DrawAspect="Content" ObjectID="_1422618660" r:id="rId12"/>
              </w:object>
            </w:r>
            <w:r w:rsidRPr="003644FF">
              <w:rPr>
                <w:rFonts w:ascii="Times New Roman" w:hAnsi="Times New Roman" w:cs="B Zar"/>
                <w:b w:val="0"/>
                <w:bCs w:val="0"/>
                <w:color w:val="auto"/>
                <w:sz w:val="26"/>
                <w:szCs w:val="26"/>
                <w:rtl/>
              </w:rPr>
              <w:t xml:space="preserve">= </w:t>
            </w:r>
            <w:r w:rsidRPr="003644FF">
              <w:rPr>
                <w:rFonts w:ascii="Times New Roman" w:hAnsi="Times New Roman" w:cs="B Zar"/>
                <w:b w:val="0"/>
                <w:bCs w:val="0"/>
                <w:color w:val="auto"/>
                <w:sz w:val="26"/>
                <w:szCs w:val="26"/>
              </w:rPr>
              <w:t>Investment Risk</w:t>
            </w:r>
          </w:p>
        </w:tc>
      </w:tr>
    </w:tbl>
    <w:p w:rsidR="003644FF" w:rsidRPr="003644FF" w:rsidRDefault="003644FF" w:rsidP="003644FF">
      <w:pPr>
        <w:spacing w:after="120" w:line="240" w:lineRule="auto"/>
        <w:jc w:val="both"/>
        <w:rPr>
          <w:rFonts w:cs="B Zar"/>
          <w:sz w:val="26"/>
          <w:szCs w:val="26"/>
        </w:rPr>
      </w:pPr>
      <w:r w:rsidRPr="003644FF">
        <w:rPr>
          <w:rFonts w:cs="B Zar" w:hint="cs"/>
          <w:sz w:val="26"/>
          <w:szCs w:val="26"/>
          <w:rtl/>
        </w:rPr>
        <w:t xml:space="preserve">     در فرمول مزبور؛ </w:t>
      </w:r>
      <w:r w:rsidRPr="003644FF">
        <w:rPr>
          <w:rFonts w:ascii="Times New Roman" w:hAnsi="Times New Roman" w:cs="B Zar"/>
          <w:sz w:val="26"/>
          <w:szCs w:val="26"/>
          <w:vertAlign w:val="subscript"/>
        </w:rPr>
        <w:t>i</w:t>
      </w:r>
      <w:r w:rsidRPr="003644FF">
        <w:rPr>
          <w:rFonts w:ascii="Times New Roman" w:hAnsi="Times New Roman" w:cs="B Zar"/>
          <w:sz w:val="26"/>
          <w:szCs w:val="26"/>
          <w:vertAlign w:val="subscript"/>
          <w:rtl/>
        </w:rPr>
        <w:t xml:space="preserve"> </w:t>
      </w:r>
      <w:r w:rsidRPr="003644FF">
        <w:rPr>
          <w:rFonts w:ascii="Times New Roman" w:hAnsi="Times New Roman" w:cs="B Zar"/>
          <w:sz w:val="26"/>
          <w:szCs w:val="26"/>
        </w:rPr>
        <w:t>R</w:t>
      </w:r>
      <w:r w:rsidRPr="003644FF">
        <w:rPr>
          <w:rFonts w:cs="B Zar" w:hint="cs"/>
          <w:sz w:val="26"/>
          <w:szCs w:val="26"/>
          <w:rtl/>
        </w:rPr>
        <w:t xml:space="preserve"> بازده روزانه </w:t>
      </w:r>
      <w:r w:rsidRPr="003644FF">
        <w:rPr>
          <w:rFonts w:cs="B Zar" w:hint="eastAsia"/>
          <w:sz w:val="26"/>
          <w:szCs w:val="26"/>
          <w:rtl/>
        </w:rPr>
        <w:t>واقع</w:t>
      </w:r>
      <w:r w:rsidRPr="003644FF">
        <w:rPr>
          <w:rFonts w:cs="B Zar" w:hint="cs"/>
          <w:sz w:val="26"/>
          <w:szCs w:val="26"/>
          <w:rtl/>
        </w:rPr>
        <w:t>ی سهام</w:t>
      </w:r>
      <w:r w:rsidRPr="003644FF">
        <w:rPr>
          <w:rFonts w:cs="B Zar"/>
          <w:sz w:val="26"/>
          <w:szCs w:val="26"/>
          <w:rtl/>
        </w:rPr>
        <w:t xml:space="preserve"> </w:t>
      </w:r>
      <w:r w:rsidRPr="003644FF">
        <w:rPr>
          <w:rFonts w:ascii="Times New Roman" w:hAnsi="Times New Roman" w:cs="B Zar"/>
          <w:sz w:val="26"/>
          <w:szCs w:val="26"/>
        </w:rPr>
        <w:t>i</w:t>
      </w:r>
      <w:r w:rsidRPr="003644FF">
        <w:rPr>
          <w:rFonts w:cs="B Zar" w:hint="cs"/>
          <w:sz w:val="26"/>
          <w:szCs w:val="26"/>
          <w:rtl/>
        </w:rPr>
        <w:t xml:space="preserve">؛ </w:t>
      </w:r>
      <w:r w:rsidRPr="003644FF">
        <w:rPr>
          <w:rFonts w:ascii="Times New Roman" w:hAnsi="Times New Roman" w:cs="B Zar"/>
          <w:position w:val="-12"/>
          <w:sz w:val="26"/>
          <w:szCs w:val="26"/>
        </w:rPr>
        <w:object w:dxaOrig="620" w:dyaOrig="360">
          <v:shape id="_x0000_i1026" type="#_x0000_t75" style="width:30.55pt;height:19pt" o:ole="">
            <v:imagedata r:id="rId13" o:title=""/>
          </v:shape>
          <o:OLEObject Type="Embed" ProgID="Equation.3" ShapeID="_x0000_i1026" DrawAspect="Content" ObjectID="_1422618661" r:id="rId14"/>
        </w:object>
      </w:r>
      <w:r w:rsidRPr="003644FF">
        <w:rPr>
          <w:rFonts w:cs="B Zar" w:hint="cs"/>
          <w:sz w:val="26"/>
          <w:szCs w:val="26"/>
          <w:rtl/>
        </w:rPr>
        <w:t>بازده مورد انتظار سهام</w:t>
      </w:r>
      <w:r w:rsidRPr="003644FF">
        <w:rPr>
          <w:rFonts w:ascii="Times New Roman" w:hAnsi="Times New Roman" w:cs="B Zar" w:hint="cs"/>
          <w:sz w:val="26"/>
          <w:szCs w:val="26"/>
          <w:rtl/>
        </w:rPr>
        <w:t xml:space="preserve"> </w:t>
      </w:r>
      <w:r w:rsidRPr="003644FF">
        <w:rPr>
          <w:rFonts w:ascii="Times New Roman" w:hAnsi="Times New Roman" w:cs="B Zar"/>
          <w:sz w:val="26"/>
          <w:szCs w:val="26"/>
        </w:rPr>
        <w:t>i</w:t>
      </w:r>
      <w:r w:rsidRPr="003644FF">
        <w:rPr>
          <w:rFonts w:ascii="Times New Roman" w:hAnsi="Times New Roman" w:cs="B Zar" w:hint="cs"/>
          <w:sz w:val="26"/>
          <w:szCs w:val="26"/>
          <w:rtl/>
        </w:rPr>
        <w:t xml:space="preserve"> </w:t>
      </w:r>
      <w:r w:rsidRPr="003644FF">
        <w:rPr>
          <w:rFonts w:cs="B Zar" w:hint="cs"/>
          <w:sz w:val="26"/>
          <w:szCs w:val="26"/>
          <w:rtl/>
        </w:rPr>
        <w:t xml:space="preserve">و </w:t>
      </w:r>
      <w:r w:rsidRPr="003644FF">
        <w:rPr>
          <w:rFonts w:ascii="Times New Roman" w:hAnsi="Times New Roman" w:cs="B Zar"/>
          <w:sz w:val="26"/>
          <w:szCs w:val="26"/>
        </w:rPr>
        <w:t>n</w:t>
      </w:r>
      <w:r w:rsidRPr="003644FF">
        <w:rPr>
          <w:rFonts w:cs="B Zar" w:hint="cs"/>
          <w:sz w:val="26"/>
          <w:szCs w:val="26"/>
          <w:rtl/>
        </w:rPr>
        <w:t xml:space="preserve">  تعداد </w:t>
      </w:r>
      <w:r w:rsidRPr="003644FF">
        <w:rPr>
          <w:rFonts w:cs="B Zar" w:hint="eastAsia"/>
          <w:sz w:val="26"/>
          <w:szCs w:val="26"/>
          <w:rtl/>
        </w:rPr>
        <w:t>دوره‌ها</w:t>
      </w:r>
      <w:r w:rsidRPr="003644FF">
        <w:rPr>
          <w:rFonts w:cs="B Zar" w:hint="cs"/>
          <w:sz w:val="26"/>
          <w:szCs w:val="26"/>
          <w:rtl/>
        </w:rPr>
        <w:t xml:space="preserve"> </w:t>
      </w:r>
      <w:bookmarkStart w:id="15" w:name="OLE_LINK28"/>
      <w:bookmarkStart w:id="16" w:name="OLE_LINK27"/>
      <w:r w:rsidRPr="003644FF">
        <w:rPr>
          <w:rFonts w:cs="B Zar" w:hint="eastAsia"/>
          <w:sz w:val="26"/>
          <w:szCs w:val="26"/>
          <w:rtl/>
        </w:rPr>
        <w:t>تعر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ف</w:t>
      </w:r>
      <w:r w:rsidRPr="003644FF">
        <w:rPr>
          <w:rFonts w:cs="B Zar" w:hint="cs"/>
          <w:sz w:val="26"/>
          <w:szCs w:val="26"/>
          <w:rtl/>
        </w:rPr>
        <w:t xml:space="preserve"> شده است</w:t>
      </w:r>
      <w:bookmarkEnd w:id="15"/>
      <w:bookmarkEnd w:id="16"/>
      <w:r w:rsidRPr="003644FF">
        <w:rPr>
          <w:rFonts w:cs="B Zar" w:hint="cs"/>
          <w:sz w:val="26"/>
          <w:szCs w:val="26"/>
          <w:rtl/>
        </w:rPr>
        <w:t xml:space="preserve">. لازم به توضیح است که در فرمول فوق برای محاسبه ریسک از اطلاعات روزانه استفاده شده است. </w:t>
      </w:r>
    </w:p>
    <w:p w:rsidR="003644FF" w:rsidRPr="003644FF" w:rsidRDefault="003644FF" w:rsidP="003644FF">
      <w:pPr>
        <w:spacing w:after="120" w:line="240" w:lineRule="auto"/>
        <w:jc w:val="both"/>
        <w:rPr>
          <w:rFonts w:cs="B Zar"/>
          <w:sz w:val="26"/>
          <w:szCs w:val="26"/>
          <w:rtl/>
        </w:rPr>
      </w:pPr>
      <w:r w:rsidRPr="003644FF">
        <w:rPr>
          <w:rFonts w:cs="B Zar" w:hint="cs"/>
          <w:b/>
          <w:bCs/>
          <w:sz w:val="26"/>
          <w:szCs w:val="26"/>
          <w:rtl/>
        </w:rPr>
        <w:t xml:space="preserve">بازده </w:t>
      </w:r>
      <w:r w:rsidRPr="003644FF">
        <w:rPr>
          <w:rFonts w:cs="B Zar" w:hint="eastAsia"/>
          <w:b/>
          <w:bCs/>
          <w:sz w:val="26"/>
          <w:szCs w:val="26"/>
          <w:rtl/>
        </w:rPr>
        <w:t>واقع</w:t>
      </w:r>
      <w:r w:rsidRPr="003644FF">
        <w:rPr>
          <w:rFonts w:cs="B Zar" w:hint="cs"/>
          <w:b/>
          <w:bCs/>
          <w:sz w:val="26"/>
          <w:szCs w:val="26"/>
          <w:rtl/>
        </w:rPr>
        <w:t>ی سهام:</w:t>
      </w:r>
      <w:r w:rsidRPr="003644FF">
        <w:rPr>
          <w:rFonts w:cs="B Zar" w:hint="cs"/>
          <w:sz w:val="26"/>
          <w:szCs w:val="26"/>
          <w:rtl/>
        </w:rPr>
        <w:t xml:space="preserve"> نسبت کل </w:t>
      </w:r>
      <w:r w:rsidRPr="003644FF">
        <w:rPr>
          <w:rFonts w:cs="B Zar" w:hint="eastAsia"/>
          <w:sz w:val="26"/>
          <w:szCs w:val="26"/>
          <w:rtl/>
        </w:rPr>
        <w:t>عا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د</w:t>
      </w:r>
      <w:r w:rsidRPr="003644FF">
        <w:rPr>
          <w:rFonts w:cs="B Zar" w:hint="cs"/>
          <w:sz w:val="26"/>
          <w:szCs w:val="26"/>
          <w:rtl/>
        </w:rPr>
        <w:t xml:space="preserve">ی حاصل از </w:t>
      </w:r>
      <w:r w:rsidRPr="003644FF">
        <w:rPr>
          <w:rFonts w:cs="B Zar" w:hint="eastAsia"/>
          <w:sz w:val="26"/>
          <w:szCs w:val="26"/>
          <w:rtl/>
        </w:rPr>
        <w:t>سرما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ه</w:t>
      </w:r>
      <w:r w:rsidRPr="003644FF">
        <w:rPr>
          <w:rFonts w:cs="B Zar" w:hint="cs"/>
          <w:sz w:val="26"/>
          <w:szCs w:val="26"/>
          <w:rtl/>
        </w:rPr>
        <w:t xml:space="preserve"> </w:t>
      </w:r>
      <w:r w:rsidRPr="003644FF">
        <w:rPr>
          <w:rFonts w:cs="B Zar" w:hint="eastAsia"/>
          <w:sz w:val="26"/>
          <w:szCs w:val="26"/>
          <w:rtl/>
        </w:rPr>
        <w:t>گذار</w:t>
      </w:r>
      <w:r w:rsidRPr="003644FF">
        <w:rPr>
          <w:rFonts w:cs="B Zar" w:hint="cs"/>
          <w:sz w:val="26"/>
          <w:szCs w:val="26"/>
          <w:rtl/>
        </w:rPr>
        <w:t>ی در ی</w:t>
      </w:r>
      <w:r w:rsidRPr="003644FF">
        <w:rPr>
          <w:rFonts w:cs="B Zar" w:hint="eastAsia"/>
          <w:sz w:val="26"/>
          <w:szCs w:val="26"/>
          <w:rtl/>
        </w:rPr>
        <w:t>ک</w:t>
      </w:r>
      <w:r w:rsidRPr="003644FF">
        <w:rPr>
          <w:rFonts w:cs="B Zar" w:hint="cs"/>
          <w:sz w:val="26"/>
          <w:szCs w:val="26"/>
          <w:rtl/>
        </w:rPr>
        <w:t xml:space="preserve"> دوره </w:t>
      </w:r>
      <w:r w:rsidRPr="003644FF">
        <w:rPr>
          <w:rFonts w:cs="B Zar" w:hint="eastAsia"/>
          <w:sz w:val="26"/>
          <w:szCs w:val="26"/>
          <w:rtl/>
        </w:rPr>
        <w:t>مع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ن</w:t>
      </w:r>
      <w:r w:rsidRPr="003644FF">
        <w:rPr>
          <w:rFonts w:cs="B Zar" w:hint="cs"/>
          <w:sz w:val="26"/>
          <w:szCs w:val="26"/>
          <w:rtl/>
        </w:rPr>
        <w:t xml:space="preserve"> نسبت به </w:t>
      </w:r>
      <w:r w:rsidRPr="003644FF">
        <w:rPr>
          <w:rFonts w:cs="B Zar" w:hint="eastAsia"/>
          <w:sz w:val="26"/>
          <w:szCs w:val="26"/>
          <w:rtl/>
        </w:rPr>
        <w:t>سرما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ه</w:t>
      </w:r>
      <w:r w:rsidRPr="003644FF">
        <w:rPr>
          <w:rFonts w:cs="B Zar" w:hint="cs"/>
          <w:sz w:val="26"/>
          <w:szCs w:val="26"/>
          <w:rtl/>
        </w:rPr>
        <w:t xml:space="preserve"> </w:t>
      </w:r>
      <w:r w:rsidRPr="003644FF">
        <w:rPr>
          <w:rFonts w:cs="B Zar" w:hint="eastAsia"/>
          <w:sz w:val="26"/>
          <w:szCs w:val="26"/>
          <w:rtl/>
        </w:rPr>
        <w:t>گذار</w:t>
      </w:r>
      <w:r w:rsidRPr="003644FF">
        <w:rPr>
          <w:rFonts w:cs="B Zar" w:hint="cs"/>
          <w:sz w:val="26"/>
          <w:szCs w:val="26"/>
          <w:rtl/>
        </w:rPr>
        <w:t xml:space="preserve">ی است که </w:t>
      </w:r>
      <w:r w:rsidRPr="003644FF">
        <w:rPr>
          <w:rFonts w:cs="B Zar" w:hint="eastAsia"/>
          <w:sz w:val="26"/>
          <w:szCs w:val="26"/>
          <w:rtl/>
        </w:rPr>
        <w:t>ط</w:t>
      </w:r>
      <w:r w:rsidRPr="003644FF">
        <w:rPr>
          <w:rFonts w:cs="B Zar" w:hint="cs"/>
          <w:sz w:val="26"/>
          <w:szCs w:val="26"/>
          <w:rtl/>
        </w:rPr>
        <w:t xml:space="preserve">ی آن دوره مصرف شده است. به طور </w:t>
      </w:r>
      <w:r w:rsidRPr="003644FF">
        <w:rPr>
          <w:rFonts w:cs="B Zar" w:hint="eastAsia"/>
          <w:sz w:val="26"/>
          <w:szCs w:val="26"/>
          <w:rtl/>
        </w:rPr>
        <w:t>کل</w:t>
      </w:r>
      <w:r w:rsidRPr="003644FF">
        <w:rPr>
          <w:rFonts w:cs="B Zar" w:hint="cs"/>
          <w:sz w:val="26"/>
          <w:szCs w:val="26"/>
          <w:rtl/>
        </w:rPr>
        <w:t xml:space="preserve">ی، بازده سهام به صورت </w:t>
      </w:r>
      <w:r w:rsidRPr="003644FF">
        <w:rPr>
          <w:rFonts w:cs="B Zar" w:hint="eastAsia"/>
          <w:sz w:val="26"/>
          <w:szCs w:val="26"/>
          <w:rtl/>
        </w:rPr>
        <w:t>ز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ر</w:t>
      </w:r>
      <w:r w:rsidRPr="003644FF">
        <w:rPr>
          <w:rFonts w:cs="B Zar" w:hint="cs"/>
          <w:sz w:val="26"/>
          <w:szCs w:val="26"/>
          <w:rtl/>
        </w:rPr>
        <w:t xml:space="preserve"> محاسبه شده است.</w:t>
      </w:r>
    </w:p>
    <w:tbl>
      <w:tblPr>
        <w:tblStyle w:val="DarkList-Accent2"/>
        <w:bidiVisual/>
        <w:tblW w:w="0" w:type="auto"/>
        <w:tblLook w:val="04A0"/>
      </w:tblPr>
      <w:tblGrid>
        <w:gridCol w:w="2949"/>
        <w:gridCol w:w="5487"/>
      </w:tblGrid>
      <w:tr w:rsidR="003644FF" w:rsidRPr="003644FF" w:rsidTr="008F6B55">
        <w:trPr>
          <w:cnfStyle w:val="100000000000"/>
          <w:trHeight w:val="727"/>
        </w:trPr>
        <w:tc>
          <w:tcPr>
            <w:cnfStyle w:val="001000000000"/>
            <w:tcW w:w="3509" w:type="dxa"/>
            <w:shd w:val="clear" w:color="auto" w:fill="auto"/>
          </w:tcPr>
          <w:p w:rsidR="003644FF" w:rsidRPr="003644FF" w:rsidRDefault="003644FF" w:rsidP="008F6B55">
            <w:pPr>
              <w:autoSpaceDE w:val="0"/>
              <w:autoSpaceDN w:val="0"/>
              <w:adjustRightInd w:val="0"/>
              <w:contextualSpacing/>
              <w:jc w:val="both"/>
              <w:rPr>
                <w:rFonts w:cs="B Zar"/>
                <w:b w:val="0"/>
                <w:bCs w:val="0"/>
                <w:color w:val="auto"/>
                <w:sz w:val="26"/>
                <w:szCs w:val="26"/>
                <w:u w:val="single"/>
                <w:rtl/>
              </w:rPr>
            </w:pPr>
            <w:r w:rsidRPr="003644FF">
              <w:rPr>
                <w:rFonts w:cs="B Zar" w:hint="eastAsia"/>
                <w:b w:val="0"/>
                <w:bCs w:val="0"/>
                <w:color w:val="auto"/>
                <w:sz w:val="26"/>
                <w:szCs w:val="26"/>
                <w:u w:val="single"/>
                <w:rtl/>
              </w:rPr>
              <w:lastRenderedPageBreak/>
              <w:t>الگو</w:t>
            </w:r>
            <w:r w:rsidRPr="003644FF">
              <w:rPr>
                <w:rFonts w:cs="B Zar" w:hint="cs"/>
                <w:b w:val="0"/>
                <w:bCs w:val="0"/>
                <w:color w:val="auto"/>
                <w:sz w:val="26"/>
                <w:szCs w:val="26"/>
                <w:u w:val="single"/>
                <w:rtl/>
              </w:rPr>
              <w:t>ی شماره (3)</w:t>
            </w:r>
            <w:r w:rsidRPr="003644FF">
              <w:rPr>
                <w:rFonts w:cs="B Zar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  </w:t>
            </w:r>
          </w:p>
          <w:p w:rsidR="003644FF" w:rsidRPr="003644FF" w:rsidRDefault="003644FF" w:rsidP="008F6B55">
            <w:pPr>
              <w:contextualSpacing/>
              <w:jc w:val="both"/>
              <w:rPr>
                <w:rFonts w:cs="B Zar"/>
                <w:color w:val="auto"/>
                <w:sz w:val="26"/>
                <w:szCs w:val="26"/>
                <w:rtl/>
              </w:rPr>
            </w:pPr>
          </w:p>
        </w:tc>
        <w:tc>
          <w:tcPr>
            <w:tcW w:w="6237" w:type="dxa"/>
            <w:shd w:val="clear" w:color="auto" w:fill="auto"/>
          </w:tcPr>
          <w:p w:rsidR="003644FF" w:rsidRPr="003644FF" w:rsidRDefault="003644FF" w:rsidP="008F6B55">
            <w:pPr>
              <w:bidi w:val="0"/>
              <w:contextualSpacing/>
              <w:jc w:val="both"/>
              <w:cnfStyle w:val="100000000000"/>
              <w:rPr>
                <w:rFonts w:asciiTheme="majorBidi" w:hAnsiTheme="majorBidi" w:cs="B Zar"/>
                <w:color w:val="auto"/>
                <w:sz w:val="26"/>
                <w:szCs w:val="26"/>
              </w:rPr>
            </w:pPr>
            <w:r w:rsidRPr="003644FF">
              <w:rPr>
                <w:rFonts w:asciiTheme="majorBidi" w:hAnsiTheme="majorBidi" w:cs="B Zar"/>
                <w:b w:val="0"/>
                <w:bCs w:val="0"/>
                <w:color w:val="auto"/>
                <w:position w:val="-30"/>
                <w:sz w:val="26"/>
                <w:szCs w:val="26"/>
              </w:rPr>
              <w:object w:dxaOrig="2280" w:dyaOrig="680">
                <v:shape id="_x0000_i1027" type="#_x0000_t75" style="width:114.05pt;height:34pt" o:ole="">
                  <v:imagedata r:id="rId15" o:title=""/>
                </v:shape>
                <o:OLEObject Type="Embed" ProgID="Equation.3" ShapeID="_x0000_i1027" DrawAspect="Content" ObjectID="_1422618662" r:id="rId16"/>
              </w:object>
            </w:r>
          </w:p>
        </w:tc>
      </w:tr>
    </w:tbl>
    <w:p w:rsidR="003644FF" w:rsidRPr="003644FF" w:rsidRDefault="003644FF" w:rsidP="003644FF">
      <w:pPr>
        <w:spacing w:after="120" w:line="240" w:lineRule="auto"/>
        <w:jc w:val="both"/>
        <w:rPr>
          <w:rFonts w:ascii="Times New Roman" w:hAnsi="Times New Roman" w:cs="B Zar"/>
          <w:sz w:val="26"/>
          <w:szCs w:val="26"/>
          <w:rtl/>
        </w:rPr>
      </w:pPr>
      <w:r w:rsidRPr="003644FF">
        <w:rPr>
          <w:rFonts w:cs="B Zar" w:hint="cs"/>
          <w:sz w:val="26"/>
          <w:szCs w:val="26"/>
          <w:rtl/>
        </w:rPr>
        <w:t xml:space="preserve">     در فرمول مزبور؛</w:t>
      </w:r>
      <w:r w:rsidRPr="003644FF">
        <w:rPr>
          <w:rFonts w:ascii="Times New Roman" w:hAnsi="Times New Roman" w:cs="B Zar" w:hint="cs"/>
          <w:sz w:val="26"/>
          <w:szCs w:val="26"/>
          <w:vertAlign w:val="subscript"/>
          <w:rtl/>
        </w:rPr>
        <w:t xml:space="preserve"> </w:t>
      </w:r>
      <w:r w:rsidRPr="00855AFC">
        <w:rPr>
          <w:rFonts w:asciiTheme="majorBidi" w:hAnsiTheme="majorBidi" w:cstheme="majorBidi"/>
          <w:sz w:val="24"/>
          <w:szCs w:val="24"/>
          <w:vertAlign w:val="subscript"/>
          <w:rtl/>
        </w:rPr>
        <w:t>t</w:t>
      </w:r>
      <w:r w:rsidRPr="00855AFC">
        <w:rPr>
          <w:rFonts w:asciiTheme="majorBidi" w:hAnsiTheme="majorBidi" w:cstheme="majorBidi"/>
          <w:sz w:val="24"/>
          <w:szCs w:val="24"/>
          <w:rtl/>
        </w:rPr>
        <w:t>R</w:t>
      </w:r>
      <w:r w:rsidRPr="003644FF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3644FF">
        <w:rPr>
          <w:rFonts w:cs="B Zar" w:hint="cs"/>
          <w:sz w:val="26"/>
          <w:szCs w:val="26"/>
          <w:rtl/>
        </w:rPr>
        <w:t xml:space="preserve">بازده سهام </w:t>
      </w:r>
      <w:r w:rsidRPr="003644FF">
        <w:rPr>
          <w:rFonts w:cs="B Zar" w:hint="eastAsia"/>
          <w:sz w:val="26"/>
          <w:szCs w:val="26"/>
          <w:rtl/>
        </w:rPr>
        <w:t>عاد</w:t>
      </w:r>
      <w:r w:rsidRPr="003644FF">
        <w:rPr>
          <w:rFonts w:cs="B Zar" w:hint="cs"/>
          <w:sz w:val="26"/>
          <w:szCs w:val="26"/>
          <w:rtl/>
        </w:rPr>
        <w:t>ی در دوره</w:t>
      </w:r>
      <w:r w:rsidRPr="003644FF">
        <w:rPr>
          <w:rFonts w:ascii="Times New Roman" w:hAnsi="Times New Roman" w:cs="B Zar" w:hint="cs"/>
          <w:sz w:val="26"/>
          <w:szCs w:val="26"/>
          <w:rtl/>
        </w:rPr>
        <w:t xml:space="preserve"> </w:t>
      </w:r>
      <w:r w:rsidRPr="00855AFC">
        <w:rPr>
          <w:rFonts w:asciiTheme="majorBidi" w:hAnsiTheme="majorBidi" w:cstheme="majorBidi"/>
          <w:sz w:val="24"/>
          <w:szCs w:val="24"/>
          <w:rtl/>
        </w:rPr>
        <w:t>t</w:t>
      </w:r>
      <w:r w:rsidRPr="003644FF">
        <w:rPr>
          <w:rFonts w:cs="B Zar" w:hint="cs"/>
          <w:sz w:val="26"/>
          <w:szCs w:val="26"/>
          <w:rtl/>
        </w:rPr>
        <w:t>؛</w:t>
      </w:r>
      <w:r w:rsidRPr="003644FF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855AFC">
        <w:rPr>
          <w:rFonts w:asciiTheme="majorBidi" w:hAnsiTheme="majorBidi" w:cstheme="majorBidi"/>
          <w:sz w:val="24"/>
          <w:szCs w:val="24"/>
          <w:vertAlign w:val="subscript"/>
          <w:rtl/>
        </w:rPr>
        <w:t>t</w:t>
      </w:r>
      <w:r w:rsidRPr="00855AFC">
        <w:rPr>
          <w:rFonts w:asciiTheme="majorBidi" w:hAnsiTheme="majorBidi" w:cstheme="majorBidi"/>
          <w:sz w:val="24"/>
          <w:szCs w:val="24"/>
          <w:rtl/>
        </w:rPr>
        <w:t>P</w:t>
      </w:r>
      <w:r w:rsidRPr="003644FF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3644FF">
        <w:rPr>
          <w:rFonts w:cs="B Zar" w:hint="eastAsia"/>
          <w:sz w:val="26"/>
          <w:szCs w:val="26"/>
          <w:rtl/>
        </w:rPr>
        <w:t>ق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مت</w:t>
      </w:r>
      <w:r w:rsidRPr="003644FF">
        <w:rPr>
          <w:rFonts w:cs="B Zar" w:hint="cs"/>
          <w:sz w:val="26"/>
          <w:szCs w:val="26"/>
          <w:rtl/>
        </w:rPr>
        <w:t xml:space="preserve"> سهام </w:t>
      </w:r>
      <w:r w:rsidRPr="003644FF">
        <w:rPr>
          <w:rFonts w:cs="B Zar" w:hint="eastAsia"/>
          <w:sz w:val="26"/>
          <w:szCs w:val="26"/>
          <w:rtl/>
        </w:rPr>
        <w:t>عاد</w:t>
      </w:r>
      <w:r w:rsidRPr="003644FF">
        <w:rPr>
          <w:rFonts w:cs="B Zar" w:hint="cs"/>
          <w:sz w:val="26"/>
          <w:szCs w:val="26"/>
          <w:rtl/>
        </w:rPr>
        <w:t>ی د</w:t>
      </w:r>
      <w:r w:rsidRPr="003644FF">
        <w:rPr>
          <w:rFonts w:cs="B Zar" w:hint="eastAsia"/>
          <w:sz w:val="26"/>
          <w:szCs w:val="26"/>
          <w:rtl/>
        </w:rPr>
        <w:t>ر</w:t>
      </w:r>
      <w:r w:rsidRPr="003644FF">
        <w:rPr>
          <w:rFonts w:cs="B Zar"/>
          <w:sz w:val="26"/>
          <w:szCs w:val="26"/>
          <w:rtl/>
        </w:rPr>
        <w:t xml:space="preserve"> </w:t>
      </w:r>
      <w:r w:rsidRPr="003644FF">
        <w:rPr>
          <w:rFonts w:cs="B Zar" w:hint="cs"/>
          <w:sz w:val="26"/>
          <w:szCs w:val="26"/>
          <w:rtl/>
        </w:rPr>
        <w:t>دوره</w:t>
      </w:r>
      <w:r w:rsidRPr="003644FF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855AFC">
        <w:rPr>
          <w:rFonts w:asciiTheme="majorBidi" w:hAnsiTheme="majorBidi" w:cstheme="majorBidi"/>
          <w:sz w:val="24"/>
          <w:szCs w:val="24"/>
          <w:rtl/>
        </w:rPr>
        <w:t>t</w:t>
      </w:r>
      <w:r w:rsidRPr="003644FF">
        <w:rPr>
          <w:rFonts w:cs="B Zar" w:hint="cs"/>
          <w:sz w:val="26"/>
          <w:szCs w:val="26"/>
          <w:rtl/>
        </w:rPr>
        <w:t>؛</w:t>
      </w:r>
      <w:r w:rsidRPr="003644FF">
        <w:rPr>
          <w:rFonts w:ascii="Times New Roman" w:hAnsi="Times New Roman" w:cs="B Zar" w:hint="cs"/>
          <w:sz w:val="26"/>
          <w:szCs w:val="26"/>
          <w:vertAlign w:val="subscript"/>
          <w:rtl/>
        </w:rPr>
        <w:t xml:space="preserve">  </w:t>
      </w:r>
      <w:r w:rsidRPr="00855AFC">
        <w:rPr>
          <w:rFonts w:ascii="Times New Roman" w:hAnsi="Times New Roman" w:cs="B Zar"/>
          <w:sz w:val="24"/>
          <w:szCs w:val="24"/>
          <w:vertAlign w:val="subscript"/>
          <w:rtl/>
        </w:rPr>
        <w:t>1- t</w:t>
      </w:r>
      <w:r w:rsidRPr="00855AFC">
        <w:rPr>
          <w:rFonts w:ascii="Times New Roman" w:hAnsi="Times New Roman" w:cs="B Zar"/>
          <w:sz w:val="24"/>
          <w:szCs w:val="24"/>
          <w:rtl/>
        </w:rPr>
        <w:t>P</w:t>
      </w:r>
      <w:r w:rsidRPr="003644FF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3644FF">
        <w:rPr>
          <w:rFonts w:cs="B Zar" w:hint="eastAsia"/>
          <w:sz w:val="26"/>
          <w:szCs w:val="26"/>
          <w:rtl/>
        </w:rPr>
        <w:t>ق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مت</w:t>
      </w:r>
      <w:r w:rsidRPr="003644FF">
        <w:rPr>
          <w:rFonts w:cs="B Zar" w:hint="cs"/>
          <w:sz w:val="26"/>
          <w:szCs w:val="26"/>
          <w:rtl/>
        </w:rPr>
        <w:t xml:space="preserve"> سهام در دوره</w:t>
      </w:r>
      <w:r w:rsidRPr="003644FF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855AFC">
        <w:rPr>
          <w:rFonts w:ascii="Times New Roman" w:hAnsi="Times New Roman" w:cs="B Zar"/>
          <w:sz w:val="24"/>
          <w:szCs w:val="24"/>
          <w:rtl/>
        </w:rPr>
        <w:t>1-</w:t>
      </w:r>
      <w:r w:rsidRPr="00855AFC">
        <w:rPr>
          <w:rFonts w:asciiTheme="majorBidi" w:hAnsiTheme="majorBidi" w:cstheme="majorBidi"/>
          <w:sz w:val="24"/>
          <w:szCs w:val="24"/>
          <w:rtl/>
        </w:rPr>
        <w:t>t</w:t>
      </w:r>
      <w:r w:rsidRPr="003644FF">
        <w:rPr>
          <w:rFonts w:ascii="Times New Roman" w:hAnsi="Times New Roman" w:cs="B Zar" w:hint="cs"/>
          <w:sz w:val="26"/>
          <w:szCs w:val="26"/>
          <w:vertAlign w:val="subscript"/>
          <w:rtl/>
        </w:rPr>
        <w:t xml:space="preserve"> </w:t>
      </w:r>
      <w:r w:rsidRPr="003644FF">
        <w:rPr>
          <w:rFonts w:cs="B Zar" w:hint="cs"/>
          <w:sz w:val="26"/>
          <w:szCs w:val="26"/>
          <w:rtl/>
        </w:rPr>
        <w:t>و</w:t>
      </w:r>
      <w:r w:rsidRPr="00855AF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855AFC">
        <w:rPr>
          <w:rFonts w:asciiTheme="majorBidi" w:hAnsiTheme="majorBidi" w:cstheme="majorBidi"/>
          <w:sz w:val="24"/>
          <w:szCs w:val="24"/>
          <w:vertAlign w:val="subscript"/>
          <w:rtl/>
        </w:rPr>
        <w:t>t</w:t>
      </w:r>
      <w:r w:rsidRPr="00855AFC">
        <w:rPr>
          <w:rFonts w:asciiTheme="majorBidi" w:hAnsiTheme="majorBidi" w:cstheme="majorBidi"/>
          <w:sz w:val="24"/>
          <w:szCs w:val="24"/>
          <w:rtl/>
        </w:rPr>
        <w:t>DPS</w:t>
      </w:r>
      <w:r w:rsidRPr="003644FF">
        <w:rPr>
          <w:rFonts w:ascii="Times New Roman" w:hAnsi="Times New Roman" w:cs="B Zar"/>
          <w:sz w:val="26"/>
          <w:szCs w:val="26"/>
          <w:rtl/>
        </w:rPr>
        <w:t xml:space="preserve"> س</w:t>
      </w:r>
      <w:r w:rsidRPr="003644FF">
        <w:rPr>
          <w:rFonts w:ascii="Times New Roman" w:hAnsi="Times New Roman" w:cs="B Zar" w:hint="cs"/>
          <w:sz w:val="26"/>
          <w:szCs w:val="26"/>
          <w:rtl/>
        </w:rPr>
        <w:t xml:space="preserve">ود </w:t>
      </w:r>
      <w:r w:rsidRPr="003644FF">
        <w:rPr>
          <w:rFonts w:ascii="Times New Roman" w:hAnsi="Times New Roman" w:cs="B Zar"/>
          <w:sz w:val="26"/>
          <w:szCs w:val="26"/>
          <w:rtl/>
        </w:rPr>
        <w:t>نقد</w:t>
      </w:r>
      <w:r w:rsidRPr="003644FF">
        <w:rPr>
          <w:rFonts w:ascii="Times New Roman" w:hAnsi="Times New Roman" w:cs="B Zar" w:hint="cs"/>
          <w:sz w:val="26"/>
          <w:szCs w:val="26"/>
          <w:rtl/>
        </w:rPr>
        <w:t xml:space="preserve">ی سهام </w:t>
      </w:r>
      <w:r w:rsidRPr="003644FF">
        <w:rPr>
          <w:rFonts w:ascii="Times New Roman" w:hAnsi="Times New Roman" w:cs="B Zar"/>
          <w:sz w:val="26"/>
          <w:szCs w:val="26"/>
          <w:rtl/>
        </w:rPr>
        <w:t>عاد</w:t>
      </w:r>
      <w:r w:rsidRPr="003644FF">
        <w:rPr>
          <w:rFonts w:ascii="Times New Roman" w:hAnsi="Times New Roman" w:cs="B Zar" w:hint="cs"/>
          <w:sz w:val="26"/>
          <w:szCs w:val="26"/>
          <w:rtl/>
        </w:rPr>
        <w:t xml:space="preserve">ی در دوره </w:t>
      </w:r>
      <w:r w:rsidRPr="003644FF">
        <w:rPr>
          <w:rFonts w:ascii="Times New Roman" w:hAnsi="Times New Roman" w:cs="B Zar"/>
          <w:sz w:val="26"/>
          <w:szCs w:val="26"/>
          <w:rtl/>
        </w:rPr>
        <w:t>t</w:t>
      </w:r>
      <w:r w:rsidRPr="003644FF">
        <w:rPr>
          <w:rFonts w:cs="B Zar" w:hint="cs"/>
          <w:sz w:val="26"/>
          <w:szCs w:val="26"/>
          <w:rtl/>
        </w:rPr>
        <w:t xml:space="preserve"> </w:t>
      </w:r>
      <w:bookmarkStart w:id="17" w:name="OLE_LINK31"/>
      <w:bookmarkStart w:id="18" w:name="OLE_LINK32"/>
      <w:r w:rsidRPr="003644FF">
        <w:rPr>
          <w:rFonts w:cs="B Zar" w:hint="eastAsia"/>
          <w:sz w:val="26"/>
          <w:szCs w:val="26"/>
          <w:rtl/>
        </w:rPr>
        <w:t>تعر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ف</w:t>
      </w:r>
      <w:r w:rsidRPr="003644FF">
        <w:rPr>
          <w:rFonts w:cs="B Zar" w:hint="cs"/>
          <w:sz w:val="26"/>
          <w:szCs w:val="26"/>
          <w:rtl/>
        </w:rPr>
        <w:t xml:space="preserve"> شده است</w:t>
      </w:r>
      <w:bookmarkEnd w:id="17"/>
      <w:bookmarkEnd w:id="18"/>
      <w:r w:rsidRPr="003644FF">
        <w:rPr>
          <w:rFonts w:ascii="Times New Roman" w:hAnsi="Times New Roman" w:cs="B Zar" w:hint="cs"/>
          <w:sz w:val="26"/>
          <w:szCs w:val="26"/>
          <w:rtl/>
        </w:rPr>
        <w:t xml:space="preserve">. اگر </w:t>
      </w:r>
      <w:r w:rsidRPr="003644FF">
        <w:rPr>
          <w:rFonts w:ascii="Times New Roman" w:hAnsi="Times New Roman" w:cs="B Zar"/>
          <w:sz w:val="26"/>
          <w:szCs w:val="26"/>
          <w:rtl/>
        </w:rPr>
        <w:t>افزا</w:t>
      </w:r>
      <w:r w:rsidRPr="003644FF">
        <w:rPr>
          <w:rFonts w:ascii="Times New Roman" w:hAnsi="Times New Roman" w:cs="B Zar" w:hint="cs"/>
          <w:sz w:val="26"/>
          <w:szCs w:val="26"/>
          <w:rtl/>
        </w:rPr>
        <w:t>ی</w:t>
      </w:r>
      <w:r w:rsidRPr="003644FF">
        <w:rPr>
          <w:rFonts w:ascii="Times New Roman" w:hAnsi="Times New Roman" w:cs="B Zar" w:hint="eastAsia"/>
          <w:sz w:val="26"/>
          <w:szCs w:val="26"/>
          <w:rtl/>
        </w:rPr>
        <w:t>ش</w:t>
      </w:r>
      <w:r w:rsidRPr="003644FF">
        <w:rPr>
          <w:rFonts w:ascii="Times New Roman" w:hAnsi="Times New Roman" w:cs="B Zar" w:hint="cs"/>
          <w:sz w:val="26"/>
          <w:szCs w:val="26"/>
          <w:rtl/>
        </w:rPr>
        <w:t xml:space="preserve"> </w:t>
      </w:r>
      <w:r w:rsidRPr="003644FF">
        <w:rPr>
          <w:rFonts w:ascii="Times New Roman" w:hAnsi="Times New Roman" w:cs="B Zar"/>
          <w:sz w:val="26"/>
          <w:szCs w:val="26"/>
          <w:rtl/>
        </w:rPr>
        <w:t>سرما</w:t>
      </w:r>
      <w:r w:rsidRPr="003644FF">
        <w:rPr>
          <w:rFonts w:ascii="Times New Roman" w:hAnsi="Times New Roman" w:cs="B Zar" w:hint="cs"/>
          <w:sz w:val="26"/>
          <w:szCs w:val="26"/>
          <w:rtl/>
        </w:rPr>
        <w:t>ی</w:t>
      </w:r>
      <w:r w:rsidRPr="003644FF">
        <w:rPr>
          <w:rFonts w:ascii="Times New Roman" w:hAnsi="Times New Roman" w:cs="B Zar" w:hint="eastAsia"/>
          <w:sz w:val="26"/>
          <w:szCs w:val="26"/>
          <w:rtl/>
        </w:rPr>
        <w:t>ه</w:t>
      </w:r>
      <w:r w:rsidRPr="003644FF">
        <w:rPr>
          <w:rFonts w:ascii="Times New Roman" w:hAnsi="Times New Roman" w:cs="B Zar" w:hint="cs"/>
          <w:sz w:val="26"/>
          <w:szCs w:val="26"/>
          <w:rtl/>
        </w:rPr>
        <w:t xml:space="preserve"> از محل آورده </w:t>
      </w:r>
      <w:r w:rsidRPr="003644FF">
        <w:rPr>
          <w:rFonts w:ascii="Times New Roman" w:hAnsi="Times New Roman" w:cs="B Zar"/>
          <w:sz w:val="26"/>
          <w:szCs w:val="26"/>
          <w:rtl/>
        </w:rPr>
        <w:t>نقد</w:t>
      </w:r>
      <w:r w:rsidRPr="003644FF">
        <w:rPr>
          <w:rFonts w:ascii="Times New Roman" w:hAnsi="Times New Roman" w:cs="B Zar" w:hint="cs"/>
          <w:sz w:val="26"/>
          <w:szCs w:val="26"/>
          <w:rtl/>
        </w:rPr>
        <w:t>ی و مطالبات ی</w:t>
      </w:r>
      <w:r w:rsidRPr="003644FF">
        <w:rPr>
          <w:rFonts w:ascii="Times New Roman" w:hAnsi="Times New Roman" w:cs="B Zar" w:hint="eastAsia"/>
          <w:sz w:val="26"/>
          <w:szCs w:val="26"/>
          <w:rtl/>
        </w:rPr>
        <w:t>ا</w:t>
      </w:r>
      <w:r w:rsidRPr="003644FF">
        <w:rPr>
          <w:rFonts w:ascii="Times New Roman" w:hAnsi="Times New Roman" w:cs="B Zar" w:hint="cs"/>
          <w:sz w:val="26"/>
          <w:szCs w:val="26"/>
          <w:rtl/>
        </w:rPr>
        <w:t xml:space="preserve"> اندوخته (سهام </w:t>
      </w:r>
      <w:r w:rsidRPr="003644FF">
        <w:rPr>
          <w:rFonts w:ascii="Times New Roman" w:hAnsi="Times New Roman" w:cs="B Zar"/>
          <w:sz w:val="26"/>
          <w:szCs w:val="26"/>
          <w:rtl/>
        </w:rPr>
        <w:t>جا</w:t>
      </w:r>
      <w:r w:rsidRPr="003644FF">
        <w:rPr>
          <w:rFonts w:ascii="Times New Roman" w:hAnsi="Times New Roman" w:cs="B Zar" w:hint="cs"/>
          <w:sz w:val="26"/>
          <w:szCs w:val="26"/>
          <w:rtl/>
        </w:rPr>
        <w:t>ی</w:t>
      </w:r>
      <w:r w:rsidRPr="003644FF">
        <w:rPr>
          <w:rFonts w:ascii="Times New Roman" w:hAnsi="Times New Roman" w:cs="B Zar" w:hint="eastAsia"/>
          <w:sz w:val="26"/>
          <w:szCs w:val="26"/>
          <w:rtl/>
        </w:rPr>
        <w:t>زه</w:t>
      </w:r>
      <w:r w:rsidRPr="003644FF">
        <w:rPr>
          <w:rFonts w:ascii="Times New Roman" w:hAnsi="Times New Roman" w:cs="B Zar" w:hint="cs"/>
          <w:sz w:val="26"/>
          <w:szCs w:val="26"/>
          <w:rtl/>
        </w:rPr>
        <w:t xml:space="preserve">) باشد، به </w:t>
      </w:r>
      <w:r w:rsidRPr="003644FF">
        <w:rPr>
          <w:rFonts w:ascii="Times New Roman" w:hAnsi="Times New Roman" w:cs="B Zar"/>
          <w:sz w:val="26"/>
          <w:szCs w:val="26"/>
          <w:rtl/>
        </w:rPr>
        <w:t>دل</w:t>
      </w:r>
      <w:r w:rsidRPr="003644FF">
        <w:rPr>
          <w:rFonts w:ascii="Times New Roman" w:hAnsi="Times New Roman" w:cs="B Zar" w:hint="cs"/>
          <w:sz w:val="26"/>
          <w:szCs w:val="26"/>
          <w:rtl/>
        </w:rPr>
        <w:t>ی</w:t>
      </w:r>
      <w:r w:rsidRPr="003644FF">
        <w:rPr>
          <w:rFonts w:ascii="Times New Roman" w:hAnsi="Times New Roman" w:cs="B Zar" w:hint="eastAsia"/>
          <w:sz w:val="26"/>
          <w:szCs w:val="26"/>
          <w:rtl/>
        </w:rPr>
        <w:t>ل</w:t>
      </w:r>
      <w:r w:rsidRPr="003644FF">
        <w:rPr>
          <w:rFonts w:ascii="Times New Roman" w:hAnsi="Times New Roman" w:cs="B Zar" w:hint="cs"/>
          <w:sz w:val="26"/>
          <w:szCs w:val="26"/>
          <w:rtl/>
        </w:rPr>
        <w:t xml:space="preserve"> تفاوت در تعداد سهام قبل و پس از </w:t>
      </w:r>
      <w:r w:rsidRPr="003644FF">
        <w:rPr>
          <w:rFonts w:ascii="Times New Roman" w:hAnsi="Times New Roman" w:cs="B Zar"/>
          <w:sz w:val="26"/>
          <w:szCs w:val="26"/>
          <w:rtl/>
        </w:rPr>
        <w:t>افزا</w:t>
      </w:r>
      <w:r w:rsidRPr="003644FF">
        <w:rPr>
          <w:rFonts w:ascii="Times New Roman" w:hAnsi="Times New Roman" w:cs="B Zar" w:hint="cs"/>
          <w:sz w:val="26"/>
          <w:szCs w:val="26"/>
          <w:rtl/>
        </w:rPr>
        <w:t>ی</w:t>
      </w:r>
      <w:r w:rsidRPr="003644FF">
        <w:rPr>
          <w:rFonts w:ascii="Times New Roman" w:hAnsi="Times New Roman" w:cs="B Zar" w:hint="eastAsia"/>
          <w:sz w:val="26"/>
          <w:szCs w:val="26"/>
          <w:rtl/>
        </w:rPr>
        <w:t>ش</w:t>
      </w:r>
      <w:r w:rsidRPr="003644FF">
        <w:rPr>
          <w:rFonts w:ascii="Times New Roman" w:hAnsi="Times New Roman" w:cs="B Zar" w:hint="cs"/>
          <w:sz w:val="26"/>
          <w:szCs w:val="26"/>
          <w:rtl/>
        </w:rPr>
        <w:t xml:space="preserve"> </w:t>
      </w:r>
      <w:r w:rsidRPr="003644FF">
        <w:rPr>
          <w:rFonts w:ascii="Times New Roman" w:hAnsi="Times New Roman" w:cs="B Zar"/>
          <w:sz w:val="26"/>
          <w:szCs w:val="26"/>
          <w:rtl/>
        </w:rPr>
        <w:t>سرما</w:t>
      </w:r>
      <w:r w:rsidRPr="003644FF">
        <w:rPr>
          <w:rFonts w:ascii="Times New Roman" w:hAnsi="Times New Roman" w:cs="B Zar" w:hint="cs"/>
          <w:sz w:val="26"/>
          <w:szCs w:val="26"/>
          <w:rtl/>
        </w:rPr>
        <w:t>ی</w:t>
      </w:r>
      <w:r w:rsidRPr="003644FF">
        <w:rPr>
          <w:rFonts w:ascii="Times New Roman" w:hAnsi="Times New Roman" w:cs="B Zar" w:hint="eastAsia"/>
          <w:sz w:val="26"/>
          <w:szCs w:val="26"/>
          <w:rtl/>
        </w:rPr>
        <w:t>ه</w:t>
      </w:r>
      <w:r w:rsidRPr="003644FF">
        <w:rPr>
          <w:rFonts w:ascii="Times New Roman" w:hAnsi="Times New Roman" w:cs="B Zar" w:hint="cs"/>
          <w:sz w:val="26"/>
          <w:szCs w:val="26"/>
          <w:rtl/>
        </w:rPr>
        <w:t xml:space="preserve">، </w:t>
      </w:r>
      <w:r w:rsidRPr="00855AFC">
        <w:rPr>
          <w:rFonts w:asciiTheme="majorBidi" w:hAnsiTheme="majorBidi" w:cstheme="majorBidi"/>
          <w:sz w:val="24"/>
          <w:szCs w:val="24"/>
          <w:vertAlign w:val="subscript"/>
          <w:rtl/>
        </w:rPr>
        <w:t>t</w:t>
      </w:r>
      <w:r w:rsidRPr="00855AFC">
        <w:rPr>
          <w:rFonts w:asciiTheme="majorBidi" w:hAnsiTheme="majorBidi" w:cstheme="majorBidi"/>
          <w:sz w:val="24"/>
          <w:szCs w:val="24"/>
          <w:rtl/>
        </w:rPr>
        <w:t>P</w:t>
      </w:r>
      <w:r w:rsidRPr="003644FF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3644FF">
        <w:rPr>
          <w:rFonts w:ascii="Times New Roman" w:hAnsi="Times New Roman" w:cs="B Zar" w:hint="cs"/>
          <w:sz w:val="26"/>
          <w:szCs w:val="26"/>
          <w:rtl/>
        </w:rPr>
        <w:t xml:space="preserve">با </w:t>
      </w:r>
      <w:r w:rsidRPr="003644FF">
        <w:rPr>
          <w:rFonts w:ascii="Times New Roman" w:hAnsi="Times New Roman" w:cs="B Zar"/>
          <w:sz w:val="26"/>
          <w:szCs w:val="26"/>
          <w:vertAlign w:val="subscript"/>
          <w:rtl/>
        </w:rPr>
        <w:t xml:space="preserve">1- </w:t>
      </w:r>
      <w:r w:rsidRPr="00855AFC">
        <w:rPr>
          <w:rFonts w:asciiTheme="majorBidi" w:hAnsiTheme="majorBidi" w:cstheme="majorBidi"/>
          <w:sz w:val="24"/>
          <w:szCs w:val="24"/>
          <w:vertAlign w:val="subscript"/>
          <w:rtl/>
        </w:rPr>
        <w:t>t</w:t>
      </w:r>
      <w:r w:rsidRPr="00855AFC">
        <w:rPr>
          <w:rFonts w:asciiTheme="majorBidi" w:hAnsiTheme="majorBidi" w:cstheme="majorBidi"/>
          <w:sz w:val="24"/>
          <w:szCs w:val="24"/>
          <w:rtl/>
        </w:rPr>
        <w:t>P</w:t>
      </w:r>
      <w:r w:rsidRPr="003644FF">
        <w:rPr>
          <w:rFonts w:ascii="Times New Roman" w:hAnsi="Times New Roman" w:cs="B Zar" w:hint="cs"/>
          <w:sz w:val="26"/>
          <w:szCs w:val="26"/>
          <w:rtl/>
        </w:rPr>
        <w:t xml:space="preserve"> قابل </w:t>
      </w:r>
      <w:r w:rsidRPr="003644FF">
        <w:rPr>
          <w:rFonts w:ascii="Times New Roman" w:hAnsi="Times New Roman" w:cs="B Zar"/>
          <w:sz w:val="26"/>
          <w:szCs w:val="26"/>
          <w:rtl/>
        </w:rPr>
        <w:t>مقا</w:t>
      </w:r>
      <w:r w:rsidRPr="003644FF">
        <w:rPr>
          <w:rFonts w:ascii="Times New Roman" w:hAnsi="Times New Roman" w:cs="B Zar" w:hint="cs"/>
          <w:sz w:val="26"/>
          <w:szCs w:val="26"/>
          <w:rtl/>
        </w:rPr>
        <w:t>ی</w:t>
      </w:r>
      <w:r w:rsidRPr="003644FF">
        <w:rPr>
          <w:rFonts w:ascii="Times New Roman" w:hAnsi="Times New Roman" w:cs="B Zar" w:hint="eastAsia"/>
          <w:sz w:val="26"/>
          <w:szCs w:val="26"/>
          <w:rtl/>
        </w:rPr>
        <w:t>سه</w:t>
      </w:r>
      <w:r w:rsidRPr="003644FF">
        <w:rPr>
          <w:rFonts w:ascii="Times New Roman" w:hAnsi="Times New Roman" w:cs="B Zar" w:hint="cs"/>
          <w:sz w:val="26"/>
          <w:szCs w:val="26"/>
          <w:rtl/>
        </w:rPr>
        <w:t xml:space="preserve"> </w:t>
      </w:r>
      <w:r w:rsidRPr="003644FF">
        <w:rPr>
          <w:rFonts w:ascii="Times New Roman" w:hAnsi="Times New Roman" w:cs="B Zar"/>
          <w:sz w:val="26"/>
          <w:szCs w:val="26"/>
          <w:rtl/>
        </w:rPr>
        <w:t>ن</w:t>
      </w:r>
      <w:r w:rsidRPr="003644FF">
        <w:rPr>
          <w:rFonts w:ascii="Times New Roman" w:hAnsi="Times New Roman" w:cs="B Zar" w:hint="cs"/>
          <w:sz w:val="26"/>
          <w:szCs w:val="26"/>
          <w:rtl/>
        </w:rPr>
        <w:t>ی</w:t>
      </w:r>
      <w:r w:rsidRPr="003644FF">
        <w:rPr>
          <w:rFonts w:ascii="Times New Roman" w:hAnsi="Times New Roman" w:cs="B Zar" w:hint="eastAsia"/>
          <w:sz w:val="26"/>
          <w:szCs w:val="26"/>
          <w:rtl/>
        </w:rPr>
        <w:t>ست</w:t>
      </w:r>
      <w:r w:rsidRPr="003644FF">
        <w:rPr>
          <w:rFonts w:ascii="Times New Roman" w:hAnsi="Times New Roman" w:cs="B Zar" w:hint="cs"/>
          <w:sz w:val="26"/>
          <w:szCs w:val="26"/>
          <w:rtl/>
        </w:rPr>
        <w:t xml:space="preserve">. </w:t>
      </w:r>
      <w:r w:rsidRPr="003644FF">
        <w:rPr>
          <w:rFonts w:ascii="Times New Roman" w:hAnsi="Times New Roman" w:cs="B Zar"/>
          <w:sz w:val="26"/>
          <w:szCs w:val="26"/>
          <w:rtl/>
        </w:rPr>
        <w:t>بنابرا</w:t>
      </w:r>
      <w:r w:rsidRPr="003644FF">
        <w:rPr>
          <w:rFonts w:ascii="Times New Roman" w:hAnsi="Times New Roman" w:cs="B Zar" w:hint="cs"/>
          <w:sz w:val="26"/>
          <w:szCs w:val="26"/>
          <w:rtl/>
        </w:rPr>
        <w:t>ی</w:t>
      </w:r>
      <w:r w:rsidRPr="003644FF">
        <w:rPr>
          <w:rFonts w:ascii="Times New Roman" w:hAnsi="Times New Roman" w:cs="B Zar" w:hint="eastAsia"/>
          <w:sz w:val="26"/>
          <w:szCs w:val="26"/>
          <w:rtl/>
        </w:rPr>
        <w:t>ن</w:t>
      </w:r>
      <w:r w:rsidRPr="003644FF">
        <w:rPr>
          <w:rFonts w:ascii="Times New Roman" w:hAnsi="Times New Roman" w:cs="B Zar" w:hint="cs"/>
          <w:sz w:val="26"/>
          <w:szCs w:val="26"/>
          <w:rtl/>
        </w:rPr>
        <w:t>،</w:t>
      </w:r>
      <w:r w:rsidRPr="003644FF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855AFC">
        <w:rPr>
          <w:rFonts w:asciiTheme="majorBidi" w:hAnsiTheme="majorBidi" w:cstheme="majorBidi"/>
          <w:sz w:val="24"/>
          <w:szCs w:val="24"/>
          <w:vertAlign w:val="subscript"/>
          <w:rtl/>
        </w:rPr>
        <w:t>t</w:t>
      </w:r>
      <w:r w:rsidRPr="00855AFC">
        <w:rPr>
          <w:rFonts w:asciiTheme="majorBidi" w:hAnsiTheme="majorBidi" w:cstheme="majorBidi"/>
          <w:sz w:val="24"/>
          <w:szCs w:val="24"/>
          <w:rtl/>
        </w:rPr>
        <w:t>P</w:t>
      </w:r>
      <w:r w:rsidRPr="003644FF">
        <w:rPr>
          <w:rFonts w:ascii="Times New Roman" w:hAnsi="Times New Roman" w:cs="B Zar" w:hint="cs"/>
          <w:sz w:val="26"/>
          <w:szCs w:val="26"/>
          <w:rtl/>
        </w:rPr>
        <w:t xml:space="preserve"> </w:t>
      </w:r>
      <w:r w:rsidRPr="003644FF">
        <w:rPr>
          <w:rFonts w:ascii="Times New Roman" w:hAnsi="Times New Roman" w:cs="B Zar"/>
          <w:sz w:val="26"/>
          <w:szCs w:val="26"/>
          <w:rtl/>
        </w:rPr>
        <w:t>با</w:t>
      </w:r>
      <w:r w:rsidRPr="003644FF">
        <w:rPr>
          <w:rFonts w:ascii="Times New Roman" w:hAnsi="Times New Roman" w:cs="B Zar" w:hint="cs"/>
          <w:sz w:val="26"/>
          <w:szCs w:val="26"/>
          <w:rtl/>
        </w:rPr>
        <w:t>ی</w:t>
      </w:r>
      <w:r w:rsidRPr="003644FF">
        <w:rPr>
          <w:rFonts w:ascii="Times New Roman" w:hAnsi="Times New Roman" w:cs="B Zar" w:hint="eastAsia"/>
          <w:sz w:val="26"/>
          <w:szCs w:val="26"/>
          <w:rtl/>
        </w:rPr>
        <w:t>د</w:t>
      </w:r>
      <w:r w:rsidRPr="003644FF">
        <w:rPr>
          <w:rFonts w:ascii="Times New Roman" w:hAnsi="Times New Roman" w:cs="B Zar" w:hint="cs"/>
          <w:sz w:val="26"/>
          <w:szCs w:val="26"/>
          <w:rtl/>
        </w:rPr>
        <w:t xml:space="preserve"> </w:t>
      </w:r>
      <w:r w:rsidRPr="003644FF">
        <w:rPr>
          <w:rFonts w:ascii="Times New Roman" w:hAnsi="Times New Roman" w:cs="B Zar"/>
          <w:sz w:val="26"/>
          <w:szCs w:val="26"/>
          <w:rtl/>
        </w:rPr>
        <w:t>تعد</w:t>
      </w:r>
      <w:r w:rsidRPr="003644FF">
        <w:rPr>
          <w:rFonts w:ascii="Times New Roman" w:hAnsi="Times New Roman" w:cs="B Zar" w:hint="cs"/>
          <w:sz w:val="26"/>
          <w:szCs w:val="26"/>
          <w:rtl/>
        </w:rPr>
        <w:t>ی</w:t>
      </w:r>
      <w:r w:rsidRPr="003644FF">
        <w:rPr>
          <w:rFonts w:ascii="Times New Roman" w:hAnsi="Times New Roman" w:cs="B Zar" w:hint="eastAsia"/>
          <w:sz w:val="26"/>
          <w:szCs w:val="26"/>
          <w:rtl/>
        </w:rPr>
        <w:t>ل</w:t>
      </w:r>
      <w:r w:rsidRPr="003644FF">
        <w:rPr>
          <w:rFonts w:ascii="Times New Roman" w:hAnsi="Times New Roman" w:cs="B Zar" w:hint="cs"/>
          <w:sz w:val="26"/>
          <w:szCs w:val="26"/>
          <w:rtl/>
        </w:rPr>
        <w:t xml:space="preserve"> شود. در </w:t>
      </w:r>
      <w:r w:rsidRPr="003644FF">
        <w:rPr>
          <w:rFonts w:ascii="Times New Roman" w:hAnsi="Times New Roman" w:cs="B Zar"/>
          <w:sz w:val="26"/>
          <w:szCs w:val="26"/>
          <w:rtl/>
        </w:rPr>
        <w:t>نها</w:t>
      </w:r>
      <w:r w:rsidRPr="003644FF">
        <w:rPr>
          <w:rFonts w:ascii="Times New Roman" w:hAnsi="Times New Roman" w:cs="B Zar" w:hint="cs"/>
          <w:sz w:val="26"/>
          <w:szCs w:val="26"/>
          <w:rtl/>
        </w:rPr>
        <w:t>ی</w:t>
      </w:r>
      <w:r w:rsidRPr="003644FF">
        <w:rPr>
          <w:rFonts w:ascii="Times New Roman" w:hAnsi="Times New Roman" w:cs="B Zar" w:hint="eastAsia"/>
          <w:sz w:val="26"/>
          <w:szCs w:val="26"/>
          <w:rtl/>
        </w:rPr>
        <w:t>ت</w:t>
      </w:r>
      <w:r w:rsidRPr="003644FF">
        <w:rPr>
          <w:rFonts w:ascii="Times New Roman" w:hAnsi="Times New Roman" w:cs="B Zar" w:hint="cs"/>
          <w:sz w:val="26"/>
          <w:szCs w:val="26"/>
          <w:rtl/>
        </w:rPr>
        <w:t xml:space="preserve">، بازده سهام </w:t>
      </w:r>
      <w:r w:rsidRPr="003644FF">
        <w:rPr>
          <w:rFonts w:ascii="Times New Roman" w:hAnsi="Times New Roman" w:cs="B Zar"/>
          <w:sz w:val="26"/>
          <w:szCs w:val="26"/>
          <w:rtl/>
        </w:rPr>
        <w:t>عاد</w:t>
      </w:r>
      <w:r w:rsidRPr="003644FF">
        <w:rPr>
          <w:rFonts w:ascii="Times New Roman" w:hAnsi="Times New Roman" w:cs="B Zar" w:hint="cs"/>
          <w:sz w:val="26"/>
          <w:szCs w:val="26"/>
          <w:rtl/>
        </w:rPr>
        <w:t>ی ی</w:t>
      </w:r>
      <w:r w:rsidRPr="003644FF">
        <w:rPr>
          <w:rFonts w:ascii="Times New Roman" w:hAnsi="Times New Roman" w:cs="B Zar" w:hint="eastAsia"/>
          <w:sz w:val="26"/>
          <w:szCs w:val="26"/>
          <w:rtl/>
        </w:rPr>
        <w:t>ک</w:t>
      </w:r>
      <w:r w:rsidRPr="003644FF">
        <w:rPr>
          <w:rFonts w:ascii="Times New Roman" w:hAnsi="Times New Roman" w:cs="B Zar" w:hint="cs"/>
          <w:sz w:val="26"/>
          <w:szCs w:val="26"/>
          <w:rtl/>
        </w:rPr>
        <w:t xml:space="preserve"> شرکت به صورت </w:t>
      </w:r>
      <w:r w:rsidRPr="003644FF">
        <w:rPr>
          <w:rFonts w:ascii="Times New Roman" w:hAnsi="Times New Roman" w:cs="B Zar"/>
          <w:sz w:val="26"/>
          <w:szCs w:val="26"/>
          <w:rtl/>
        </w:rPr>
        <w:t>ز</w:t>
      </w:r>
      <w:r w:rsidRPr="003644FF">
        <w:rPr>
          <w:rFonts w:ascii="Times New Roman" w:hAnsi="Times New Roman" w:cs="B Zar" w:hint="cs"/>
          <w:sz w:val="26"/>
          <w:szCs w:val="26"/>
          <w:rtl/>
        </w:rPr>
        <w:t>ی</w:t>
      </w:r>
      <w:r w:rsidRPr="003644FF">
        <w:rPr>
          <w:rFonts w:ascii="Times New Roman" w:hAnsi="Times New Roman" w:cs="B Zar" w:hint="eastAsia"/>
          <w:sz w:val="26"/>
          <w:szCs w:val="26"/>
          <w:rtl/>
        </w:rPr>
        <w:t>ر</w:t>
      </w:r>
      <w:r w:rsidRPr="003644FF">
        <w:rPr>
          <w:rFonts w:ascii="Times New Roman" w:hAnsi="Times New Roman" w:cs="B Zar" w:hint="cs"/>
          <w:sz w:val="26"/>
          <w:szCs w:val="26"/>
          <w:rtl/>
        </w:rPr>
        <w:t xml:space="preserve"> محاسبه شده است:</w:t>
      </w:r>
    </w:p>
    <w:tbl>
      <w:tblPr>
        <w:tblStyle w:val="DarkList-Accent1"/>
        <w:bidiVisual/>
        <w:tblW w:w="0" w:type="auto"/>
        <w:tblLook w:val="04A0"/>
      </w:tblPr>
      <w:tblGrid>
        <w:gridCol w:w="2880"/>
        <w:gridCol w:w="5556"/>
      </w:tblGrid>
      <w:tr w:rsidR="003644FF" w:rsidRPr="003644FF" w:rsidTr="008F6B55">
        <w:trPr>
          <w:cnfStyle w:val="100000000000"/>
          <w:trHeight w:val="725"/>
        </w:trPr>
        <w:tc>
          <w:tcPr>
            <w:cnfStyle w:val="001000000000"/>
            <w:tcW w:w="3509" w:type="dxa"/>
            <w:shd w:val="clear" w:color="auto" w:fill="auto"/>
          </w:tcPr>
          <w:p w:rsidR="003644FF" w:rsidRPr="003644FF" w:rsidRDefault="003644FF" w:rsidP="008F6B55">
            <w:pPr>
              <w:autoSpaceDE w:val="0"/>
              <w:autoSpaceDN w:val="0"/>
              <w:adjustRightInd w:val="0"/>
              <w:contextualSpacing/>
              <w:jc w:val="both"/>
              <w:rPr>
                <w:rFonts w:cs="B Zar"/>
                <w:b w:val="0"/>
                <w:bCs w:val="0"/>
                <w:color w:val="auto"/>
                <w:sz w:val="26"/>
                <w:szCs w:val="26"/>
                <w:u w:val="single"/>
                <w:rtl/>
              </w:rPr>
            </w:pPr>
            <w:r w:rsidRPr="003644FF">
              <w:rPr>
                <w:rFonts w:cs="B Zar" w:hint="eastAsia"/>
                <w:b w:val="0"/>
                <w:bCs w:val="0"/>
                <w:color w:val="auto"/>
                <w:sz w:val="26"/>
                <w:szCs w:val="26"/>
                <w:u w:val="single"/>
                <w:rtl/>
              </w:rPr>
              <w:t>الگو</w:t>
            </w:r>
            <w:r w:rsidRPr="003644FF">
              <w:rPr>
                <w:rFonts w:cs="B Zar" w:hint="cs"/>
                <w:b w:val="0"/>
                <w:bCs w:val="0"/>
                <w:color w:val="auto"/>
                <w:sz w:val="26"/>
                <w:szCs w:val="26"/>
                <w:u w:val="single"/>
                <w:rtl/>
              </w:rPr>
              <w:t>ی شماره (4)</w:t>
            </w:r>
          </w:p>
          <w:p w:rsidR="003644FF" w:rsidRPr="003644FF" w:rsidRDefault="003644FF" w:rsidP="008F6B55">
            <w:pPr>
              <w:contextualSpacing/>
              <w:jc w:val="both"/>
              <w:rPr>
                <w:rFonts w:ascii="Times New Roman" w:hAnsi="Times New Roman" w:cs="B Zar"/>
                <w:color w:val="auto"/>
                <w:sz w:val="26"/>
                <w:szCs w:val="26"/>
                <w:rtl/>
              </w:rPr>
            </w:pPr>
          </w:p>
        </w:tc>
        <w:tc>
          <w:tcPr>
            <w:tcW w:w="6237" w:type="dxa"/>
            <w:shd w:val="clear" w:color="auto" w:fill="auto"/>
          </w:tcPr>
          <w:p w:rsidR="003644FF" w:rsidRPr="003644FF" w:rsidRDefault="003644FF" w:rsidP="008F6B55">
            <w:pPr>
              <w:bidi w:val="0"/>
              <w:contextualSpacing/>
              <w:jc w:val="both"/>
              <w:cnfStyle w:val="100000000000"/>
              <w:rPr>
                <w:rFonts w:asciiTheme="majorBidi" w:hAnsiTheme="majorBidi" w:cs="B Zar"/>
                <w:color w:val="auto"/>
                <w:sz w:val="26"/>
                <w:szCs w:val="26"/>
              </w:rPr>
            </w:pPr>
            <w:r w:rsidRPr="003644FF">
              <w:rPr>
                <w:rFonts w:asciiTheme="majorBidi" w:hAnsiTheme="majorBidi" w:cs="B Zar"/>
                <w:b w:val="0"/>
                <w:bCs w:val="0"/>
                <w:color w:val="auto"/>
                <w:position w:val="-30"/>
                <w:sz w:val="26"/>
                <w:szCs w:val="26"/>
              </w:rPr>
              <w:object w:dxaOrig="3000" w:dyaOrig="680">
                <v:shape id="_x0000_i1028" type="#_x0000_t75" style="width:149.75pt;height:34pt" o:ole="">
                  <v:imagedata r:id="rId17" o:title=""/>
                </v:shape>
                <o:OLEObject Type="Embed" ProgID="Equation.3" ShapeID="_x0000_i1028" DrawAspect="Content" ObjectID="_1422618663" r:id="rId18"/>
              </w:object>
            </w:r>
          </w:p>
        </w:tc>
      </w:tr>
    </w:tbl>
    <w:p w:rsidR="003644FF" w:rsidRPr="003644FF" w:rsidRDefault="003644FF" w:rsidP="003644FF">
      <w:pPr>
        <w:spacing w:after="120" w:line="240" w:lineRule="auto"/>
        <w:jc w:val="both"/>
        <w:rPr>
          <w:rFonts w:cs="B Zar"/>
          <w:sz w:val="26"/>
          <w:szCs w:val="26"/>
          <w:rtl/>
        </w:rPr>
      </w:pPr>
      <w:r w:rsidRPr="003644FF">
        <w:rPr>
          <w:rFonts w:cs="B Zar" w:hint="cs"/>
          <w:sz w:val="26"/>
          <w:szCs w:val="26"/>
          <w:rtl/>
        </w:rPr>
        <w:t xml:space="preserve">    در فرمول مزبور؛</w:t>
      </w:r>
      <w:r w:rsidRPr="003644FF">
        <w:rPr>
          <w:rFonts w:ascii="Times New Roman" w:hAnsi="Times New Roman" w:cs="B Zar" w:hint="cs"/>
          <w:sz w:val="26"/>
          <w:szCs w:val="26"/>
          <w:rtl/>
        </w:rPr>
        <w:t xml:space="preserve"> </w:t>
      </w:r>
      <w:r w:rsidRPr="00855AFC">
        <w:rPr>
          <w:rFonts w:asciiTheme="majorBidi" w:hAnsiTheme="majorBidi" w:cstheme="majorBidi"/>
          <w:sz w:val="24"/>
          <w:szCs w:val="24"/>
          <w:rtl/>
        </w:rPr>
        <w:t>a</w:t>
      </w:r>
      <w:r w:rsidRPr="003644FF">
        <w:rPr>
          <w:rFonts w:ascii="Times New Roman" w:hAnsi="Times New Roman" w:cs="B Zar" w:hint="cs"/>
          <w:sz w:val="26"/>
          <w:szCs w:val="26"/>
          <w:rtl/>
        </w:rPr>
        <w:t xml:space="preserve"> درصد </w:t>
      </w:r>
      <w:r w:rsidRPr="003644FF">
        <w:rPr>
          <w:rFonts w:ascii="Times New Roman" w:hAnsi="Times New Roman" w:cs="B Zar"/>
          <w:sz w:val="26"/>
          <w:szCs w:val="26"/>
          <w:rtl/>
        </w:rPr>
        <w:t>افزا</w:t>
      </w:r>
      <w:r w:rsidRPr="003644FF">
        <w:rPr>
          <w:rFonts w:ascii="Times New Roman" w:hAnsi="Times New Roman" w:cs="B Zar" w:hint="cs"/>
          <w:sz w:val="26"/>
          <w:szCs w:val="26"/>
          <w:rtl/>
        </w:rPr>
        <w:t>ی</w:t>
      </w:r>
      <w:r w:rsidRPr="003644FF">
        <w:rPr>
          <w:rFonts w:ascii="Times New Roman" w:hAnsi="Times New Roman" w:cs="B Zar" w:hint="eastAsia"/>
          <w:sz w:val="26"/>
          <w:szCs w:val="26"/>
          <w:rtl/>
        </w:rPr>
        <w:t>ش</w:t>
      </w:r>
      <w:r w:rsidRPr="003644FF">
        <w:rPr>
          <w:rFonts w:ascii="Times New Roman" w:hAnsi="Times New Roman" w:cs="B Zar" w:hint="cs"/>
          <w:sz w:val="26"/>
          <w:szCs w:val="26"/>
          <w:rtl/>
        </w:rPr>
        <w:t xml:space="preserve"> </w:t>
      </w:r>
      <w:r w:rsidRPr="003644FF">
        <w:rPr>
          <w:rFonts w:ascii="Times New Roman" w:hAnsi="Times New Roman" w:cs="B Zar"/>
          <w:sz w:val="26"/>
          <w:szCs w:val="26"/>
          <w:rtl/>
        </w:rPr>
        <w:t>سرما</w:t>
      </w:r>
      <w:r w:rsidRPr="003644FF">
        <w:rPr>
          <w:rFonts w:ascii="Times New Roman" w:hAnsi="Times New Roman" w:cs="B Zar" w:hint="cs"/>
          <w:sz w:val="26"/>
          <w:szCs w:val="26"/>
          <w:rtl/>
        </w:rPr>
        <w:t>ی</w:t>
      </w:r>
      <w:r w:rsidRPr="003644FF">
        <w:rPr>
          <w:rFonts w:ascii="Times New Roman" w:hAnsi="Times New Roman" w:cs="B Zar" w:hint="eastAsia"/>
          <w:sz w:val="26"/>
          <w:szCs w:val="26"/>
          <w:rtl/>
        </w:rPr>
        <w:t>ه</w:t>
      </w:r>
      <w:r w:rsidRPr="003644FF">
        <w:rPr>
          <w:rFonts w:ascii="Times New Roman" w:hAnsi="Times New Roman" w:cs="B Zar" w:hint="cs"/>
          <w:sz w:val="26"/>
          <w:szCs w:val="26"/>
          <w:rtl/>
        </w:rPr>
        <w:t xml:space="preserve"> (از محل اندوخته ی</w:t>
      </w:r>
      <w:r w:rsidRPr="003644FF">
        <w:rPr>
          <w:rFonts w:ascii="Times New Roman" w:hAnsi="Times New Roman" w:cs="B Zar" w:hint="eastAsia"/>
          <w:sz w:val="26"/>
          <w:szCs w:val="26"/>
          <w:rtl/>
        </w:rPr>
        <w:t>ا</w:t>
      </w:r>
      <w:r w:rsidRPr="003644FF">
        <w:rPr>
          <w:rFonts w:ascii="Times New Roman" w:hAnsi="Times New Roman" w:cs="B Zar" w:hint="cs"/>
          <w:sz w:val="26"/>
          <w:szCs w:val="26"/>
          <w:rtl/>
        </w:rPr>
        <w:t xml:space="preserve"> آورده </w:t>
      </w:r>
      <w:r w:rsidRPr="003644FF">
        <w:rPr>
          <w:rFonts w:ascii="Times New Roman" w:hAnsi="Times New Roman" w:cs="B Zar"/>
          <w:sz w:val="26"/>
          <w:szCs w:val="26"/>
          <w:rtl/>
        </w:rPr>
        <w:t>نقد</w:t>
      </w:r>
      <w:r w:rsidRPr="003644FF">
        <w:rPr>
          <w:rFonts w:ascii="Times New Roman" w:hAnsi="Times New Roman" w:cs="B Zar" w:hint="cs"/>
          <w:sz w:val="26"/>
          <w:szCs w:val="26"/>
          <w:rtl/>
        </w:rPr>
        <w:t xml:space="preserve">ی و مطالبات) </w:t>
      </w:r>
      <w:r w:rsidRPr="003644FF">
        <w:rPr>
          <w:rFonts w:cs="B Zar" w:hint="cs"/>
          <w:sz w:val="26"/>
          <w:szCs w:val="26"/>
          <w:rtl/>
        </w:rPr>
        <w:t>و</w:t>
      </w:r>
      <w:r w:rsidRPr="003644FF">
        <w:rPr>
          <w:rFonts w:cs="B Zar"/>
          <w:sz w:val="26"/>
          <w:szCs w:val="26"/>
          <w:rtl/>
        </w:rPr>
        <w:t xml:space="preserve"> </w:t>
      </w:r>
      <w:r w:rsidRPr="00855AFC">
        <w:rPr>
          <w:rFonts w:asciiTheme="majorBidi" w:hAnsiTheme="majorBidi" w:cstheme="majorBidi"/>
          <w:sz w:val="24"/>
          <w:szCs w:val="24"/>
          <w:rtl/>
        </w:rPr>
        <w:t>C</w:t>
      </w:r>
      <w:r w:rsidRPr="003644FF">
        <w:rPr>
          <w:rFonts w:cs="B Zar"/>
          <w:sz w:val="26"/>
          <w:szCs w:val="26"/>
          <w:rtl/>
        </w:rPr>
        <w:t xml:space="preserve"> </w:t>
      </w:r>
      <w:r w:rsidRPr="003644FF">
        <w:rPr>
          <w:rFonts w:cs="B Zar" w:hint="cs"/>
          <w:sz w:val="26"/>
          <w:szCs w:val="26"/>
          <w:rtl/>
        </w:rPr>
        <w:t xml:space="preserve">آورده </w:t>
      </w:r>
      <w:r w:rsidRPr="003644FF">
        <w:rPr>
          <w:rFonts w:cs="B Zar" w:hint="eastAsia"/>
          <w:sz w:val="26"/>
          <w:szCs w:val="26"/>
          <w:rtl/>
        </w:rPr>
        <w:t>نقد</w:t>
      </w:r>
      <w:r w:rsidRPr="003644FF">
        <w:rPr>
          <w:rFonts w:cs="B Zar" w:hint="cs"/>
          <w:sz w:val="26"/>
          <w:szCs w:val="26"/>
          <w:rtl/>
        </w:rPr>
        <w:t xml:space="preserve">ی به هنگام </w:t>
      </w:r>
      <w:r w:rsidRPr="003644FF">
        <w:rPr>
          <w:rFonts w:cs="B Zar" w:hint="eastAsia"/>
          <w:sz w:val="26"/>
          <w:szCs w:val="26"/>
          <w:rtl/>
        </w:rPr>
        <w:t>افزا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ش</w:t>
      </w:r>
      <w:r w:rsidRPr="003644FF">
        <w:rPr>
          <w:rFonts w:cs="B Zar" w:hint="cs"/>
          <w:sz w:val="26"/>
          <w:szCs w:val="26"/>
          <w:rtl/>
        </w:rPr>
        <w:t xml:space="preserve"> </w:t>
      </w:r>
      <w:r w:rsidRPr="003644FF">
        <w:rPr>
          <w:rFonts w:cs="B Zar" w:hint="eastAsia"/>
          <w:sz w:val="26"/>
          <w:szCs w:val="26"/>
          <w:rtl/>
        </w:rPr>
        <w:t>سرما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ه</w:t>
      </w:r>
      <w:r w:rsidRPr="003644FF">
        <w:rPr>
          <w:rFonts w:cs="B Zar" w:hint="cs"/>
          <w:sz w:val="26"/>
          <w:szCs w:val="26"/>
          <w:rtl/>
        </w:rPr>
        <w:t xml:space="preserve"> </w:t>
      </w:r>
      <w:r w:rsidRPr="003644FF">
        <w:rPr>
          <w:rFonts w:cs="B Zar" w:hint="eastAsia"/>
          <w:sz w:val="26"/>
          <w:szCs w:val="26"/>
          <w:rtl/>
        </w:rPr>
        <w:t>تعر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ف</w:t>
      </w:r>
      <w:r w:rsidRPr="003644FF">
        <w:rPr>
          <w:rFonts w:cs="B Zar" w:hint="cs"/>
          <w:sz w:val="26"/>
          <w:szCs w:val="26"/>
          <w:rtl/>
        </w:rPr>
        <w:t xml:space="preserve"> شده است (خدادادی و کارگرپور، 1388). لازم به توضیح است که بازده به صورت روزانه محاسبه شده است.</w:t>
      </w:r>
    </w:p>
    <w:p w:rsidR="003644FF" w:rsidRPr="003644FF" w:rsidRDefault="003644FF" w:rsidP="003644FF">
      <w:pPr>
        <w:spacing w:after="120" w:line="240" w:lineRule="auto"/>
        <w:jc w:val="both"/>
        <w:rPr>
          <w:rFonts w:ascii="Times New Roman" w:hAnsi="Times New Roman" w:cs="B Zar"/>
          <w:sz w:val="26"/>
          <w:szCs w:val="26"/>
          <w:rtl/>
        </w:rPr>
      </w:pPr>
      <w:r w:rsidRPr="003644FF">
        <w:rPr>
          <w:rFonts w:ascii="Times New Roman" w:hAnsi="Times New Roman" w:cs="B Zar" w:hint="cs"/>
          <w:b/>
          <w:bCs/>
          <w:sz w:val="26"/>
          <w:szCs w:val="26"/>
          <w:rtl/>
        </w:rPr>
        <w:t>بازده مورد انتظار:</w:t>
      </w:r>
      <w:r w:rsidRPr="003644FF">
        <w:rPr>
          <w:rFonts w:ascii="Times New Roman" w:hAnsi="Times New Roman" w:cs="B Zar" w:hint="cs"/>
          <w:sz w:val="26"/>
          <w:szCs w:val="26"/>
          <w:rtl/>
        </w:rPr>
        <w:t xml:space="preserve"> بازده انتظاری یک سرمایه گذاری، میانگین هندسی بازده چند دوره قبل آن سرمایه گذاری است (طالب</w:t>
      </w:r>
      <w:r w:rsidRPr="003644FF">
        <w:rPr>
          <w:rFonts w:ascii="Times New Roman" w:hAnsi="Times New Roman" w:cs="B Zar" w:hint="cs"/>
          <w:sz w:val="26"/>
          <w:szCs w:val="26"/>
          <w:rtl/>
        </w:rPr>
        <w:softHyphen/>
        <w:t>نیا و برزیگر، 1387). که به روش زیر محاسبه شده است:</w:t>
      </w:r>
    </w:p>
    <w:tbl>
      <w:tblPr>
        <w:tblStyle w:val="DarkList-Accent1"/>
        <w:bidiVisual/>
        <w:tblW w:w="0" w:type="auto"/>
        <w:tblLook w:val="04A0"/>
      </w:tblPr>
      <w:tblGrid>
        <w:gridCol w:w="2939"/>
        <w:gridCol w:w="5497"/>
      </w:tblGrid>
      <w:tr w:rsidR="003644FF" w:rsidRPr="003644FF" w:rsidTr="008F6B55">
        <w:trPr>
          <w:cnfStyle w:val="100000000000"/>
          <w:trHeight w:val="437"/>
        </w:trPr>
        <w:tc>
          <w:tcPr>
            <w:cnfStyle w:val="001000000000"/>
            <w:tcW w:w="3509" w:type="dxa"/>
            <w:shd w:val="clear" w:color="auto" w:fill="auto"/>
          </w:tcPr>
          <w:p w:rsidR="003644FF" w:rsidRPr="003644FF" w:rsidRDefault="003644FF" w:rsidP="008F6B55">
            <w:pPr>
              <w:contextualSpacing/>
              <w:jc w:val="both"/>
              <w:rPr>
                <w:rFonts w:ascii="Times New Roman" w:hAnsi="Times New Roman" w:cs="B Zar"/>
                <w:b w:val="0"/>
                <w:bCs w:val="0"/>
                <w:color w:val="auto"/>
                <w:sz w:val="26"/>
                <w:szCs w:val="26"/>
                <w:u w:val="single"/>
                <w:rtl/>
              </w:rPr>
            </w:pPr>
            <w:r w:rsidRPr="003644FF">
              <w:rPr>
                <w:rFonts w:ascii="Times New Roman" w:hAnsi="Times New Roman" w:cs="B Zar"/>
                <w:b w:val="0"/>
                <w:bCs w:val="0"/>
                <w:color w:val="auto"/>
                <w:sz w:val="26"/>
                <w:szCs w:val="26"/>
                <w:u w:val="single"/>
                <w:rtl/>
              </w:rPr>
              <w:t>الگو</w:t>
            </w:r>
            <w:r w:rsidRPr="003644FF">
              <w:rPr>
                <w:rFonts w:ascii="Times New Roman" w:hAnsi="Times New Roman" w:cs="B Zar" w:hint="cs"/>
                <w:b w:val="0"/>
                <w:bCs w:val="0"/>
                <w:color w:val="auto"/>
                <w:sz w:val="26"/>
                <w:szCs w:val="26"/>
                <w:u w:val="single"/>
                <w:rtl/>
              </w:rPr>
              <w:t>ی شماره (5)</w:t>
            </w:r>
          </w:p>
        </w:tc>
        <w:tc>
          <w:tcPr>
            <w:tcW w:w="6237" w:type="dxa"/>
            <w:shd w:val="clear" w:color="auto" w:fill="auto"/>
          </w:tcPr>
          <w:p w:rsidR="003644FF" w:rsidRPr="003644FF" w:rsidRDefault="003644FF" w:rsidP="008F6B55">
            <w:pPr>
              <w:bidi w:val="0"/>
              <w:contextualSpacing/>
              <w:jc w:val="both"/>
              <w:cnfStyle w:val="100000000000"/>
              <w:rPr>
                <w:rFonts w:asciiTheme="majorBidi" w:hAnsiTheme="majorBidi" w:cs="B Zar"/>
                <w:color w:val="auto"/>
                <w:sz w:val="26"/>
                <w:szCs w:val="26"/>
              </w:rPr>
            </w:pPr>
            <w:r w:rsidRPr="003644FF">
              <w:rPr>
                <w:rFonts w:asciiTheme="majorBidi" w:hAnsiTheme="majorBidi" w:cs="B Zar"/>
                <w:b w:val="0"/>
                <w:bCs w:val="0"/>
                <w:color w:val="auto"/>
                <w:position w:val="-14"/>
                <w:sz w:val="26"/>
                <w:szCs w:val="26"/>
              </w:rPr>
              <w:object w:dxaOrig="2400" w:dyaOrig="420">
                <v:shape id="_x0000_i1029" type="#_x0000_t75" style="width:119.8pt;height:20.75pt" o:ole="">
                  <v:imagedata r:id="rId19" o:title=""/>
                </v:shape>
                <o:OLEObject Type="Embed" ProgID="Equation.3" ShapeID="_x0000_i1029" DrawAspect="Content" ObjectID="_1422618664" r:id="rId20"/>
              </w:object>
            </w:r>
          </w:p>
        </w:tc>
      </w:tr>
    </w:tbl>
    <w:p w:rsidR="003644FF" w:rsidRPr="003644FF" w:rsidRDefault="003644FF" w:rsidP="00DE11D6">
      <w:pPr>
        <w:spacing w:before="120" w:after="240" w:line="240" w:lineRule="auto"/>
        <w:jc w:val="both"/>
        <w:rPr>
          <w:rFonts w:cs="B Zar"/>
          <w:sz w:val="26"/>
          <w:szCs w:val="26"/>
          <w:rtl/>
        </w:rPr>
      </w:pPr>
      <w:r w:rsidRPr="003644FF">
        <w:rPr>
          <w:rFonts w:cs="B Zar" w:hint="cs"/>
          <w:sz w:val="26"/>
          <w:szCs w:val="26"/>
          <w:rtl/>
        </w:rPr>
        <w:t>لازم به توضیح است که بازده مورد انتظار با استفاده از اطلاعات روزانه محاسبه شده است.</w:t>
      </w:r>
    </w:p>
    <w:p w:rsidR="00F26B57" w:rsidRPr="00B4045F" w:rsidRDefault="00DE11D6" w:rsidP="00DE11D6">
      <w:pPr>
        <w:spacing w:after="0" w:line="240" w:lineRule="auto"/>
        <w:contextualSpacing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2</w:t>
      </w:r>
      <w:r w:rsidR="005D775E" w:rsidRPr="00B4045F">
        <w:rPr>
          <w:rFonts w:cs="B Zar" w:hint="cs"/>
          <w:b/>
          <w:bCs/>
          <w:sz w:val="26"/>
          <w:szCs w:val="26"/>
          <w:rtl/>
        </w:rPr>
        <w:t>-</w:t>
      </w:r>
      <w:r>
        <w:rPr>
          <w:rFonts w:cs="B Zar" w:hint="cs"/>
          <w:b/>
          <w:bCs/>
          <w:sz w:val="26"/>
          <w:szCs w:val="26"/>
          <w:rtl/>
        </w:rPr>
        <w:t>10</w:t>
      </w:r>
      <w:r w:rsidR="00514BB8">
        <w:rPr>
          <w:rFonts w:cs="B Zar" w:hint="cs"/>
          <w:b/>
          <w:bCs/>
          <w:sz w:val="26"/>
          <w:szCs w:val="26"/>
          <w:rtl/>
        </w:rPr>
        <w:t>)</w:t>
      </w:r>
      <w:r w:rsidR="00F26B57" w:rsidRPr="00B4045F">
        <w:rPr>
          <w:rFonts w:cs="B Zar" w:hint="cs"/>
          <w:b/>
          <w:bCs/>
          <w:sz w:val="26"/>
          <w:szCs w:val="26"/>
          <w:rtl/>
        </w:rPr>
        <w:t xml:space="preserve"> متغيرهاي مستقل تحقيق</w:t>
      </w:r>
    </w:p>
    <w:p w:rsidR="00F26B57" w:rsidRPr="00B4045F" w:rsidRDefault="00F26B57" w:rsidP="005E3E45">
      <w:pPr>
        <w:spacing w:after="0" w:line="240" w:lineRule="auto"/>
        <w:contextualSpacing/>
        <w:jc w:val="both"/>
        <w:rPr>
          <w:rFonts w:cs="B Zar"/>
          <w:b/>
          <w:bCs/>
          <w:sz w:val="26"/>
          <w:szCs w:val="26"/>
          <w:rtl/>
        </w:rPr>
      </w:pPr>
      <w:r w:rsidRPr="00B4045F">
        <w:rPr>
          <w:rFonts w:cs="B Zar" w:hint="cs"/>
          <w:sz w:val="26"/>
          <w:szCs w:val="26"/>
          <w:rtl/>
        </w:rPr>
        <w:t>در اين تحقيق متغيرهاي مستقل به شرح زير هستند:</w:t>
      </w:r>
    </w:p>
    <w:p w:rsidR="00F26B57" w:rsidRPr="00B4045F" w:rsidRDefault="00F26B57" w:rsidP="00514BB8">
      <w:pPr>
        <w:spacing w:after="0" w:line="240" w:lineRule="auto"/>
        <w:contextualSpacing/>
        <w:jc w:val="both"/>
        <w:rPr>
          <w:rFonts w:cs="B Zar"/>
          <w:sz w:val="26"/>
          <w:szCs w:val="26"/>
          <w:rtl/>
        </w:rPr>
      </w:pPr>
      <w:r w:rsidRPr="00B4045F">
        <w:rPr>
          <w:rFonts w:cs="B Zar" w:hint="cs"/>
          <w:b/>
          <w:bCs/>
          <w:sz w:val="26"/>
          <w:szCs w:val="26"/>
          <w:rtl/>
        </w:rPr>
        <w:t>اندازه</w:t>
      </w:r>
      <w:r w:rsidRPr="00B4045F">
        <w:rPr>
          <w:rFonts w:cs="B Zar"/>
          <w:b/>
          <w:bCs/>
          <w:sz w:val="26"/>
          <w:szCs w:val="26"/>
          <w:rtl/>
        </w:rPr>
        <w:softHyphen/>
      </w:r>
      <w:r w:rsidRPr="00B4045F">
        <w:rPr>
          <w:rFonts w:cs="B Zar" w:hint="cs"/>
          <w:b/>
          <w:bCs/>
          <w:sz w:val="26"/>
          <w:szCs w:val="26"/>
          <w:rtl/>
        </w:rPr>
        <w:t>ي موسسه</w:t>
      </w:r>
      <w:r w:rsidRPr="00B4045F">
        <w:rPr>
          <w:rFonts w:cs="B Zar"/>
          <w:b/>
          <w:bCs/>
          <w:sz w:val="26"/>
          <w:szCs w:val="26"/>
          <w:rtl/>
        </w:rPr>
        <w:softHyphen/>
      </w:r>
      <w:r w:rsidRPr="00B4045F">
        <w:rPr>
          <w:rFonts w:cs="B Zar" w:hint="cs"/>
          <w:b/>
          <w:bCs/>
          <w:sz w:val="26"/>
          <w:szCs w:val="26"/>
          <w:rtl/>
        </w:rPr>
        <w:t xml:space="preserve">ي حسابرسي: </w:t>
      </w:r>
      <w:r w:rsidRPr="00B4045F">
        <w:rPr>
          <w:rFonts w:cs="B Zar" w:hint="cs"/>
          <w:sz w:val="26"/>
          <w:szCs w:val="26"/>
          <w:rtl/>
        </w:rPr>
        <w:t>اندازه</w:t>
      </w:r>
      <w:r w:rsidRPr="00B4045F">
        <w:rPr>
          <w:rFonts w:cs="B Zar"/>
          <w:sz w:val="26"/>
          <w:szCs w:val="26"/>
          <w:rtl/>
        </w:rPr>
        <w:softHyphen/>
      </w:r>
      <w:r w:rsidRPr="00B4045F">
        <w:rPr>
          <w:rFonts w:cs="B Zar" w:hint="cs"/>
          <w:sz w:val="26"/>
          <w:szCs w:val="26"/>
          <w:rtl/>
        </w:rPr>
        <w:t>ي موسسه</w:t>
      </w:r>
      <w:r w:rsidRPr="00B4045F">
        <w:rPr>
          <w:rFonts w:cs="B Zar"/>
          <w:sz w:val="26"/>
          <w:szCs w:val="26"/>
          <w:rtl/>
        </w:rPr>
        <w:softHyphen/>
      </w:r>
      <w:r w:rsidRPr="00B4045F">
        <w:rPr>
          <w:rFonts w:cs="B Zar" w:hint="cs"/>
          <w:sz w:val="26"/>
          <w:szCs w:val="26"/>
          <w:rtl/>
        </w:rPr>
        <w:t>ي حسابرسي يک متغير موهومي است که اگر شرکت توسط سازمان حسابرسي مورد رسيدگي قرار گرفته باشد، عدد 1 و در غير اين صورت</w:t>
      </w:r>
      <w:r w:rsidR="00514BB8">
        <w:rPr>
          <w:rFonts w:cs="B Zar" w:hint="cs"/>
          <w:sz w:val="26"/>
          <w:szCs w:val="26"/>
          <w:rtl/>
        </w:rPr>
        <w:t>،</w:t>
      </w:r>
      <w:r w:rsidRPr="00B4045F">
        <w:rPr>
          <w:rFonts w:cs="B Zar" w:hint="cs"/>
          <w:sz w:val="26"/>
          <w:szCs w:val="26"/>
          <w:rtl/>
        </w:rPr>
        <w:t xml:space="preserve"> عدد صفر را مي</w:t>
      </w:r>
      <w:r w:rsidRPr="00B4045F">
        <w:rPr>
          <w:rFonts w:cs="B Zar" w:hint="cs"/>
          <w:sz w:val="26"/>
          <w:szCs w:val="26"/>
          <w:rtl/>
        </w:rPr>
        <w:softHyphen/>
        <w:t>پذيرد (حساس يگانه و آذين فر، 1389</w:t>
      </w:r>
      <w:r w:rsidR="00EB4C4D">
        <w:rPr>
          <w:rFonts w:cs="B Zar" w:hint="cs"/>
          <w:sz w:val="26"/>
          <w:szCs w:val="26"/>
          <w:rtl/>
        </w:rPr>
        <w:t xml:space="preserve"> و نمازی وهمکاران، 1390</w:t>
      </w:r>
      <w:r w:rsidRPr="00B4045F">
        <w:rPr>
          <w:rFonts w:cs="B Zar" w:hint="cs"/>
          <w:sz w:val="26"/>
          <w:szCs w:val="26"/>
          <w:rtl/>
        </w:rPr>
        <w:t xml:space="preserve">).  </w:t>
      </w:r>
    </w:p>
    <w:p w:rsidR="00F26B57" w:rsidRPr="00B4045F" w:rsidRDefault="00F26B57" w:rsidP="005E3E45">
      <w:pPr>
        <w:spacing w:after="0" w:line="240" w:lineRule="auto"/>
        <w:contextualSpacing/>
        <w:jc w:val="both"/>
        <w:rPr>
          <w:rFonts w:cs="B Zar"/>
          <w:sz w:val="26"/>
          <w:szCs w:val="26"/>
          <w:rtl/>
        </w:rPr>
      </w:pPr>
      <w:r w:rsidRPr="00B4045F">
        <w:rPr>
          <w:rFonts w:cs="B Zar" w:hint="cs"/>
          <w:b/>
          <w:bCs/>
          <w:sz w:val="26"/>
          <w:szCs w:val="26"/>
          <w:rtl/>
        </w:rPr>
        <w:t xml:space="preserve">تخصص حسابرس در صنعت: </w:t>
      </w:r>
      <w:r w:rsidRPr="00B4045F">
        <w:rPr>
          <w:rFonts w:cs="B Zar" w:hint="cs"/>
          <w:sz w:val="26"/>
          <w:szCs w:val="26"/>
          <w:rtl/>
        </w:rPr>
        <w:t xml:space="preserve">تخصص حسابرس در صنعت به </w:t>
      </w:r>
      <w:r w:rsidR="00855AFC">
        <w:rPr>
          <w:rFonts w:cs="B Zar" w:hint="cs"/>
          <w:sz w:val="26"/>
          <w:szCs w:val="26"/>
          <w:rtl/>
        </w:rPr>
        <w:t>صورت مجموع دارايي</w:t>
      </w:r>
      <w:r w:rsidR="00855AFC">
        <w:rPr>
          <w:rFonts w:cs="B Zar" w:hint="cs"/>
          <w:sz w:val="26"/>
          <w:szCs w:val="26"/>
          <w:rtl/>
        </w:rPr>
        <w:softHyphen/>
        <w:t>هاي تمام صاحب‏</w:t>
      </w:r>
      <w:r w:rsidRPr="00B4045F">
        <w:rPr>
          <w:rFonts w:cs="B Zar" w:hint="cs"/>
          <w:sz w:val="26"/>
          <w:szCs w:val="26"/>
          <w:rtl/>
        </w:rPr>
        <w:t>کاران يک موسسه</w:t>
      </w:r>
      <w:r w:rsidRPr="00B4045F">
        <w:rPr>
          <w:rFonts w:cs="B Zar" w:hint="cs"/>
          <w:sz w:val="26"/>
          <w:szCs w:val="26"/>
          <w:rtl/>
        </w:rPr>
        <w:softHyphen/>
        <w:t>ي حسابرسي خاص در يک صنعت خاص تقسيم بر مجموع دارايي</w:t>
      </w:r>
      <w:r w:rsidRPr="00B4045F">
        <w:rPr>
          <w:rFonts w:cs="B Zar" w:hint="cs"/>
          <w:sz w:val="26"/>
          <w:szCs w:val="26"/>
          <w:rtl/>
        </w:rPr>
        <w:softHyphen/>
        <w:t xml:space="preserve">هاي </w:t>
      </w:r>
      <w:r w:rsidR="00855AFC">
        <w:rPr>
          <w:rFonts w:cs="B Zar" w:hint="cs"/>
          <w:sz w:val="26"/>
          <w:szCs w:val="26"/>
          <w:rtl/>
        </w:rPr>
        <w:t>صاحب‏</w:t>
      </w:r>
      <w:r w:rsidRPr="00B4045F">
        <w:rPr>
          <w:rFonts w:cs="B Zar" w:hint="cs"/>
          <w:sz w:val="26"/>
          <w:szCs w:val="26"/>
          <w:rtl/>
        </w:rPr>
        <w:t>کاران در اين صنعت، تعريف مي</w:t>
      </w:r>
      <w:r w:rsidRPr="00B4045F">
        <w:rPr>
          <w:rFonts w:cs="B Zar" w:hint="cs"/>
          <w:sz w:val="26"/>
          <w:szCs w:val="26"/>
          <w:rtl/>
        </w:rPr>
        <w:softHyphen/>
        <w:t xml:space="preserve">شود (اعتمادي و همکاران،1388). </w:t>
      </w:r>
    </w:p>
    <w:p w:rsidR="00F26B57" w:rsidRDefault="00F26B57" w:rsidP="00DE11D6">
      <w:pPr>
        <w:spacing w:after="120" w:line="240" w:lineRule="auto"/>
        <w:jc w:val="both"/>
        <w:rPr>
          <w:rFonts w:cs="B Zar"/>
          <w:sz w:val="26"/>
          <w:szCs w:val="26"/>
          <w:rtl/>
        </w:rPr>
      </w:pPr>
      <w:r w:rsidRPr="00B4045F">
        <w:rPr>
          <w:rFonts w:cs="B Zar" w:hint="cs"/>
          <w:b/>
          <w:bCs/>
          <w:sz w:val="26"/>
          <w:szCs w:val="26"/>
          <w:rtl/>
        </w:rPr>
        <w:t xml:space="preserve">تداوم انتخاب حسابرس: </w:t>
      </w:r>
      <w:r w:rsidRPr="00B4045F">
        <w:rPr>
          <w:rFonts w:cs="B Zar" w:hint="cs"/>
          <w:sz w:val="26"/>
          <w:szCs w:val="26"/>
          <w:rtl/>
        </w:rPr>
        <w:t>به اعتقاد ميرز و همکاران (2003) تداوم انتخاب حسابرس، تعداد سال</w:t>
      </w:r>
      <w:r w:rsidRPr="00B4045F">
        <w:rPr>
          <w:rFonts w:cs="B Zar" w:hint="cs"/>
          <w:sz w:val="26"/>
          <w:szCs w:val="26"/>
          <w:rtl/>
        </w:rPr>
        <w:softHyphen/>
        <w:t>هاي متوالي است که يک حسابرس مسئوليت حسابرسي يک شرکت را بر عهده مي</w:t>
      </w:r>
      <w:r w:rsidRPr="00B4045F">
        <w:rPr>
          <w:rFonts w:cs="B Zar" w:hint="cs"/>
          <w:sz w:val="26"/>
          <w:szCs w:val="26"/>
          <w:rtl/>
        </w:rPr>
        <w:softHyphen/>
        <w:t xml:space="preserve">گيرد. براي گردآوري </w:t>
      </w:r>
      <w:r w:rsidRPr="00B4045F">
        <w:rPr>
          <w:rFonts w:cs="B Zar" w:hint="cs"/>
          <w:sz w:val="26"/>
          <w:szCs w:val="26"/>
          <w:rtl/>
        </w:rPr>
        <w:lastRenderedPageBreak/>
        <w:t>اطلاعات تداوم انتخاب حسابرس، از گزارش</w:t>
      </w:r>
      <w:r w:rsidRPr="00B4045F">
        <w:rPr>
          <w:rFonts w:cs="B Zar" w:hint="cs"/>
          <w:sz w:val="26"/>
          <w:szCs w:val="26"/>
          <w:rtl/>
        </w:rPr>
        <w:softHyphen/>
        <w:t>هاي حسابرسي شرکت</w:t>
      </w:r>
      <w:r w:rsidRPr="00B4045F">
        <w:rPr>
          <w:rFonts w:cs="B Zar" w:hint="cs"/>
          <w:sz w:val="26"/>
          <w:szCs w:val="26"/>
          <w:rtl/>
        </w:rPr>
        <w:softHyphen/>
        <w:t>ها استفاده خواهد شد (ميرز و همکاران،2003).</w:t>
      </w:r>
    </w:p>
    <w:p w:rsidR="00F26B57" w:rsidRPr="00B4045F" w:rsidRDefault="00DE11D6" w:rsidP="00DE11D6">
      <w:pPr>
        <w:spacing w:after="0" w:line="240" w:lineRule="auto"/>
        <w:contextualSpacing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3</w:t>
      </w:r>
      <w:r w:rsidR="005D775E" w:rsidRPr="00B4045F">
        <w:rPr>
          <w:rFonts w:cs="B Zar" w:hint="cs"/>
          <w:b/>
          <w:bCs/>
          <w:sz w:val="26"/>
          <w:szCs w:val="26"/>
          <w:rtl/>
        </w:rPr>
        <w:t>-</w:t>
      </w:r>
      <w:r>
        <w:rPr>
          <w:rFonts w:cs="B Zar" w:hint="cs"/>
          <w:b/>
          <w:bCs/>
          <w:sz w:val="26"/>
          <w:szCs w:val="26"/>
          <w:rtl/>
        </w:rPr>
        <w:t>10</w:t>
      </w:r>
      <w:r w:rsidR="00112AC5">
        <w:rPr>
          <w:rFonts w:cs="B Zar" w:hint="cs"/>
          <w:b/>
          <w:bCs/>
          <w:sz w:val="26"/>
          <w:szCs w:val="26"/>
          <w:rtl/>
        </w:rPr>
        <w:t>)</w:t>
      </w:r>
      <w:r w:rsidR="00F26B57" w:rsidRPr="00B4045F">
        <w:rPr>
          <w:rFonts w:cs="B Zar" w:hint="cs"/>
          <w:b/>
          <w:bCs/>
          <w:sz w:val="26"/>
          <w:szCs w:val="26"/>
          <w:rtl/>
        </w:rPr>
        <w:t xml:space="preserve"> متغيرهاي کنترل تحقيق</w:t>
      </w:r>
    </w:p>
    <w:p w:rsidR="003644FF" w:rsidRPr="003644FF" w:rsidRDefault="003644FF" w:rsidP="003644FF">
      <w:pPr>
        <w:spacing w:after="0" w:line="240" w:lineRule="auto"/>
        <w:contextualSpacing/>
        <w:jc w:val="both"/>
        <w:rPr>
          <w:rFonts w:cs="B Zar"/>
          <w:sz w:val="26"/>
          <w:szCs w:val="26"/>
          <w:rtl/>
        </w:rPr>
      </w:pPr>
      <w:r w:rsidRPr="003644FF">
        <w:rPr>
          <w:rFonts w:cs="B Zar" w:hint="eastAsia"/>
          <w:sz w:val="26"/>
          <w:szCs w:val="26"/>
          <w:rtl/>
        </w:rPr>
        <w:t>متغ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رها</w:t>
      </w:r>
      <w:r w:rsidRPr="003644FF">
        <w:rPr>
          <w:rFonts w:cs="B Zar" w:hint="cs"/>
          <w:sz w:val="26"/>
          <w:szCs w:val="26"/>
          <w:rtl/>
        </w:rPr>
        <w:t xml:space="preserve">ی کنترل </w:t>
      </w:r>
      <w:r w:rsidRPr="003644FF">
        <w:rPr>
          <w:rFonts w:cs="B Zar" w:hint="eastAsia"/>
          <w:sz w:val="26"/>
          <w:szCs w:val="26"/>
          <w:rtl/>
        </w:rPr>
        <w:t>تحق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ق</w:t>
      </w:r>
      <w:r w:rsidRPr="003644FF">
        <w:rPr>
          <w:rFonts w:cs="B Zar" w:hint="cs"/>
          <w:sz w:val="26"/>
          <w:szCs w:val="26"/>
          <w:rtl/>
        </w:rPr>
        <w:t xml:space="preserve"> به شرح </w:t>
      </w:r>
      <w:r w:rsidRPr="003644FF">
        <w:rPr>
          <w:rFonts w:cs="B Zar" w:hint="eastAsia"/>
          <w:sz w:val="26"/>
          <w:szCs w:val="26"/>
          <w:rtl/>
        </w:rPr>
        <w:t>ز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ر</w:t>
      </w:r>
      <w:r w:rsidRPr="003644FF">
        <w:rPr>
          <w:rFonts w:cs="B Zar" w:hint="cs"/>
          <w:sz w:val="26"/>
          <w:szCs w:val="26"/>
          <w:rtl/>
        </w:rPr>
        <w:t xml:space="preserve"> هستند.</w:t>
      </w:r>
    </w:p>
    <w:p w:rsidR="003644FF" w:rsidRPr="003644FF" w:rsidRDefault="003644FF" w:rsidP="003644FF">
      <w:pPr>
        <w:spacing w:after="0" w:line="240" w:lineRule="auto"/>
        <w:contextualSpacing/>
        <w:jc w:val="both"/>
        <w:rPr>
          <w:rFonts w:cs="B Zar"/>
          <w:sz w:val="26"/>
          <w:szCs w:val="26"/>
        </w:rPr>
      </w:pPr>
      <w:r w:rsidRPr="003644FF">
        <w:rPr>
          <w:rFonts w:cs="B Zar" w:hint="cs"/>
          <w:b/>
          <w:bCs/>
          <w:sz w:val="26"/>
          <w:szCs w:val="26"/>
          <w:rtl/>
        </w:rPr>
        <w:t xml:space="preserve">اهرم </w:t>
      </w:r>
      <w:r w:rsidRPr="003644FF">
        <w:rPr>
          <w:rFonts w:cs="B Zar" w:hint="eastAsia"/>
          <w:b/>
          <w:bCs/>
          <w:sz w:val="26"/>
          <w:szCs w:val="26"/>
          <w:rtl/>
        </w:rPr>
        <w:t>مال</w:t>
      </w:r>
      <w:r w:rsidRPr="003644FF">
        <w:rPr>
          <w:rFonts w:cs="B Zar" w:hint="cs"/>
          <w:b/>
          <w:bCs/>
          <w:sz w:val="26"/>
          <w:szCs w:val="26"/>
          <w:rtl/>
        </w:rPr>
        <w:t xml:space="preserve">ی؛ </w:t>
      </w:r>
      <w:r w:rsidRPr="003644FF">
        <w:rPr>
          <w:rFonts w:cs="B Zar" w:hint="cs"/>
          <w:sz w:val="26"/>
          <w:szCs w:val="26"/>
          <w:rtl/>
        </w:rPr>
        <w:t xml:space="preserve">اهرم </w:t>
      </w:r>
      <w:r w:rsidRPr="003644FF">
        <w:rPr>
          <w:rFonts w:cs="B Zar" w:hint="eastAsia"/>
          <w:sz w:val="26"/>
          <w:szCs w:val="26"/>
          <w:rtl/>
        </w:rPr>
        <w:t>مال</w:t>
      </w:r>
      <w:r w:rsidRPr="003644FF">
        <w:rPr>
          <w:rFonts w:cs="B Zar" w:hint="cs"/>
          <w:sz w:val="26"/>
          <w:szCs w:val="26"/>
          <w:rtl/>
        </w:rPr>
        <w:t xml:space="preserve">ی شرکت نسبت ارزش </w:t>
      </w:r>
      <w:r w:rsidRPr="003644FF">
        <w:rPr>
          <w:rFonts w:cs="B Zar" w:hint="eastAsia"/>
          <w:sz w:val="26"/>
          <w:szCs w:val="26"/>
          <w:rtl/>
        </w:rPr>
        <w:t>دفتر</w:t>
      </w:r>
      <w:r w:rsidRPr="003644FF">
        <w:rPr>
          <w:rFonts w:cs="B Zar" w:hint="cs"/>
          <w:sz w:val="26"/>
          <w:szCs w:val="26"/>
          <w:rtl/>
        </w:rPr>
        <w:t xml:space="preserve">ی کل </w:t>
      </w:r>
      <w:r w:rsidRPr="003644FF">
        <w:rPr>
          <w:rFonts w:cs="B Zar" w:hint="eastAsia"/>
          <w:sz w:val="26"/>
          <w:szCs w:val="26"/>
          <w:rtl/>
        </w:rPr>
        <w:t>بده</w:t>
      </w:r>
      <w:r w:rsidRPr="003644FF">
        <w:rPr>
          <w:rFonts w:cs="B Zar" w:hint="cs"/>
          <w:sz w:val="26"/>
          <w:szCs w:val="26"/>
          <w:rtl/>
        </w:rPr>
        <w:t>ی‌</w:t>
      </w:r>
      <w:r w:rsidRPr="003644FF">
        <w:rPr>
          <w:rFonts w:cs="B Zar" w:hint="eastAsia"/>
          <w:sz w:val="26"/>
          <w:szCs w:val="26"/>
          <w:rtl/>
        </w:rPr>
        <w:t>ها</w:t>
      </w:r>
      <w:r w:rsidRPr="003644FF">
        <w:rPr>
          <w:rFonts w:cs="B Zar" w:hint="cs"/>
          <w:sz w:val="26"/>
          <w:szCs w:val="26"/>
          <w:rtl/>
        </w:rPr>
        <w:t xml:space="preserve">ی شرکت به کل </w:t>
      </w:r>
      <w:r w:rsidRPr="003644FF">
        <w:rPr>
          <w:rFonts w:cs="B Zar" w:hint="eastAsia"/>
          <w:sz w:val="26"/>
          <w:szCs w:val="26"/>
          <w:rtl/>
        </w:rPr>
        <w:t>دارا</w:t>
      </w:r>
      <w:r w:rsidRPr="003644FF">
        <w:rPr>
          <w:rFonts w:cs="B Zar" w:hint="cs"/>
          <w:sz w:val="26"/>
          <w:szCs w:val="26"/>
          <w:rtl/>
        </w:rPr>
        <w:t>یی‌</w:t>
      </w:r>
      <w:r w:rsidRPr="003644FF">
        <w:rPr>
          <w:rFonts w:cs="B Zar" w:hint="eastAsia"/>
          <w:sz w:val="26"/>
          <w:szCs w:val="26"/>
          <w:rtl/>
        </w:rPr>
        <w:t>ها</w:t>
      </w:r>
      <w:r w:rsidRPr="003644FF">
        <w:rPr>
          <w:rFonts w:cs="B Zar" w:hint="cs"/>
          <w:sz w:val="26"/>
          <w:szCs w:val="26"/>
          <w:rtl/>
        </w:rPr>
        <w:t xml:space="preserve">ی آنان </w:t>
      </w:r>
      <w:r w:rsidRPr="003644FF">
        <w:rPr>
          <w:rFonts w:cs="B Zar" w:hint="eastAsia"/>
          <w:sz w:val="26"/>
          <w:szCs w:val="26"/>
          <w:rtl/>
        </w:rPr>
        <w:t>تعر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ف</w:t>
      </w:r>
      <w:r w:rsidRPr="003644FF">
        <w:rPr>
          <w:rFonts w:cs="B Zar" w:hint="cs"/>
          <w:sz w:val="26"/>
          <w:szCs w:val="26"/>
          <w:rtl/>
        </w:rPr>
        <w:t xml:space="preserve"> شده است.</w:t>
      </w:r>
      <w:r w:rsidRPr="003644FF">
        <w:rPr>
          <w:rFonts w:cs="B Zar" w:hint="cs"/>
          <w:b/>
          <w:bCs/>
          <w:sz w:val="26"/>
          <w:szCs w:val="26"/>
          <w:rtl/>
        </w:rPr>
        <w:t xml:space="preserve"> </w:t>
      </w:r>
      <w:r w:rsidRPr="003644FF">
        <w:rPr>
          <w:rFonts w:cs="B Zar" w:hint="cs"/>
          <w:sz w:val="26"/>
          <w:szCs w:val="26"/>
          <w:rtl/>
        </w:rPr>
        <w:t>معمولا با افزایش سهم بدهی‏ها در ساختار سرمایه جریان سود</w:t>
      </w:r>
      <w:r w:rsidR="008F6B55">
        <w:rPr>
          <w:rFonts w:cs="B Zar" w:hint="cs"/>
          <w:sz w:val="26"/>
          <w:szCs w:val="26"/>
          <w:rtl/>
        </w:rPr>
        <w:t xml:space="preserve"> سهامداران عادی نوسان پذیرتر می‏</w:t>
      </w:r>
      <w:r w:rsidRPr="003644FF">
        <w:rPr>
          <w:rFonts w:cs="B Zar" w:hint="cs"/>
          <w:sz w:val="26"/>
          <w:szCs w:val="26"/>
          <w:rtl/>
        </w:rPr>
        <w:t>شود. در نتیجه، افزایش نوسان سود سهامداران عادی سبب افزایش ریسک سرمایه گذاری می</w:t>
      </w:r>
      <w:r w:rsidRPr="003644FF">
        <w:rPr>
          <w:rFonts w:cs="B Zar" w:hint="cs"/>
          <w:sz w:val="26"/>
          <w:szCs w:val="26"/>
          <w:rtl/>
        </w:rPr>
        <w:softHyphen/>
        <w:t>شود (مدیگلیانی و میلر</w:t>
      </w:r>
      <w:r w:rsidR="00C26EF9">
        <w:rPr>
          <w:rFonts w:cs="B Zar" w:hint="cs"/>
          <w:sz w:val="26"/>
          <w:szCs w:val="26"/>
          <w:vertAlign w:val="superscript"/>
          <w:rtl/>
        </w:rPr>
        <w:t>34</w:t>
      </w:r>
      <w:r w:rsidRPr="003644FF">
        <w:rPr>
          <w:rFonts w:cs="B Zar" w:hint="cs"/>
          <w:sz w:val="26"/>
          <w:szCs w:val="26"/>
          <w:rtl/>
        </w:rPr>
        <w:t>، 1958).</w:t>
      </w:r>
    </w:p>
    <w:p w:rsidR="003644FF" w:rsidRPr="003644FF" w:rsidRDefault="003644FF" w:rsidP="003644FF">
      <w:pPr>
        <w:spacing w:after="0" w:line="240" w:lineRule="auto"/>
        <w:contextualSpacing/>
        <w:jc w:val="both"/>
        <w:rPr>
          <w:rFonts w:cs="B Zar"/>
          <w:sz w:val="26"/>
          <w:szCs w:val="26"/>
          <w:rtl/>
        </w:rPr>
      </w:pPr>
      <w:r w:rsidRPr="003644FF">
        <w:rPr>
          <w:rFonts w:cs="B Zar" w:hint="cs"/>
          <w:b/>
          <w:bCs/>
          <w:sz w:val="26"/>
          <w:szCs w:val="26"/>
          <w:rtl/>
        </w:rPr>
        <w:t xml:space="preserve">اندازه شرکت؛ </w:t>
      </w:r>
      <w:r w:rsidRPr="003644FF">
        <w:rPr>
          <w:rFonts w:cs="B Zar" w:hint="eastAsia"/>
          <w:sz w:val="26"/>
          <w:szCs w:val="26"/>
          <w:rtl/>
        </w:rPr>
        <w:t>لگار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تم</w:t>
      </w:r>
      <w:r w:rsidRPr="003644FF">
        <w:rPr>
          <w:rFonts w:cs="B Zar" w:hint="cs"/>
          <w:sz w:val="26"/>
          <w:szCs w:val="26"/>
          <w:rtl/>
        </w:rPr>
        <w:t xml:space="preserve"> </w:t>
      </w:r>
      <w:r w:rsidRPr="003644FF">
        <w:rPr>
          <w:rFonts w:cs="B Zar" w:hint="eastAsia"/>
          <w:sz w:val="26"/>
          <w:szCs w:val="26"/>
          <w:rtl/>
        </w:rPr>
        <w:t>طب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ع</w:t>
      </w:r>
      <w:r w:rsidRPr="003644FF">
        <w:rPr>
          <w:rFonts w:cs="B Zar" w:hint="cs"/>
          <w:sz w:val="26"/>
          <w:szCs w:val="26"/>
          <w:rtl/>
        </w:rPr>
        <w:t xml:space="preserve">ی ارزش بازار حقوق صاحبان سهام شرکت </w:t>
      </w:r>
      <w:r w:rsidRPr="003644FF">
        <w:rPr>
          <w:rFonts w:cs="B Zar" w:hint="eastAsia"/>
          <w:sz w:val="26"/>
          <w:szCs w:val="26"/>
          <w:rtl/>
        </w:rPr>
        <w:t>تعر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ف</w:t>
      </w:r>
      <w:r w:rsidRPr="003644FF">
        <w:rPr>
          <w:rFonts w:cs="B Zar" w:hint="cs"/>
          <w:sz w:val="26"/>
          <w:szCs w:val="26"/>
          <w:rtl/>
        </w:rPr>
        <w:t xml:space="preserve"> شده است.  معمولا شرکت</w:t>
      </w:r>
      <w:r w:rsidRPr="003644FF">
        <w:rPr>
          <w:rFonts w:cs="B Zar" w:hint="cs"/>
          <w:sz w:val="26"/>
          <w:szCs w:val="26"/>
          <w:rtl/>
        </w:rPr>
        <w:softHyphen/>
        <w:t>هایی که از لحاظ اندازه بزرگتر هستند، به علت دسترسی به بازارهای محصول بیشتر و صرفه</w:t>
      </w:r>
      <w:r w:rsidRPr="003644FF">
        <w:rPr>
          <w:rFonts w:cs="B Zar"/>
          <w:sz w:val="26"/>
          <w:szCs w:val="26"/>
          <w:rtl/>
        </w:rPr>
        <w:softHyphen/>
      </w:r>
      <w:r w:rsidRPr="003644FF">
        <w:rPr>
          <w:rFonts w:cs="B Zar" w:hint="cs"/>
          <w:sz w:val="26"/>
          <w:szCs w:val="26"/>
          <w:rtl/>
        </w:rPr>
        <w:t>جویی در مقیاس در تاثیر عوامل تولید از ریسک تجاری کمتری برخوردارند و در ناملایمات تجاری مقاومت بیشتری از خود نشان می</w:t>
      </w:r>
      <w:r w:rsidRPr="003644FF">
        <w:rPr>
          <w:rFonts w:cs="B Zar" w:hint="cs"/>
          <w:sz w:val="26"/>
          <w:szCs w:val="26"/>
          <w:rtl/>
        </w:rPr>
        <w:softHyphen/>
        <w:t>دهند. بنابراین، انتظار می</w:t>
      </w:r>
      <w:r w:rsidRPr="003644FF">
        <w:rPr>
          <w:rFonts w:cs="B Zar" w:hint="cs"/>
          <w:sz w:val="26"/>
          <w:szCs w:val="26"/>
          <w:rtl/>
        </w:rPr>
        <w:softHyphen/>
        <w:t>رود شرکت</w:t>
      </w:r>
      <w:r w:rsidRPr="003644FF">
        <w:rPr>
          <w:rFonts w:cs="B Zar" w:hint="cs"/>
          <w:sz w:val="26"/>
          <w:szCs w:val="26"/>
          <w:rtl/>
        </w:rPr>
        <w:softHyphen/>
        <w:t>های بزرگتر ر</w:t>
      </w:r>
      <w:r w:rsidR="00DE11D6">
        <w:rPr>
          <w:rFonts w:cs="B Zar" w:hint="cs"/>
          <w:sz w:val="26"/>
          <w:szCs w:val="26"/>
          <w:rtl/>
        </w:rPr>
        <w:t>یسک پایین</w:t>
      </w:r>
      <w:r w:rsidR="00DE11D6">
        <w:rPr>
          <w:rFonts w:cs="B Zar" w:hint="cs"/>
          <w:sz w:val="26"/>
          <w:szCs w:val="26"/>
          <w:rtl/>
        </w:rPr>
        <w:softHyphen/>
        <w:t>تری داشته باشند (بیور</w:t>
      </w:r>
      <w:r w:rsidR="00C26EF9">
        <w:rPr>
          <w:rFonts w:cs="B Zar" w:hint="cs"/>
          <w:sz w:val="26"/>
          <w:szCs w:val="26"/>
          <w:vertAlign w:val="superscript"/>
          <w:rtl/>
        </w:rPr>
        <w:t>35</w:t>
      </w:r>
      <w:r w:rsidR="00DE11D6">
        <w:rPr>
          <w:rFonts w:cs="B Zar" w:hint="cs"/>
          <w:sz w:val="26"/>
          <w:szCs w:val="26"/>
          <w:rtl/>
        </w:rPr>
        <w:t xml:space="preserve"> </w:t>
      </w:r>
      <w:r w:rsidRPr="003644FF">
        <w:rPr>
          <w:rFonts w:cs="B Zar" w:hint="cs"/>
          <w:sz w:val="26"/>
          <w:szCs w:val="26"/>
          <w:rtl/>
        </w:rPr>
        <w:t xml:space="preserve">و همکاران، 1970). </w:t>
      </w:r>
    </w:p>
    <w:p w:rsidR="003644FF" w:rsidRPr="003644FF" w:rsidRDefault="003644FF" w:rsidP="003644FF">
      <w:pPr>
        <w:spacing w:after="0" w:line="240" w:lineRule="auto"/>
        <w:contextualSpacing/>
        <w:jc w:val="both"/>
        <w:rPr>
          <w:rFonts w:cs="B Zar"/>
          <w:sz w:val="26"/>
          <w:szCs w:val="26"/>
          <w:rtl/>
        </w:rPr>
      </w:pPr>
      <w:r w:rsidRPr="003644FF">
        <w:rPr>
          <w:rFonts w:cs="B Zar" w:hint="cs"/>
          <w:b/>
          <w:bCs/>
          <w:sz w:val="26"/>
          <w:szCs w:val="26"/>
          <w:rtl/>
        </w:rPr>
        <w:t xml:space="preserve">نسبت سود </w:t>
      </w:r>
      <w:r w:rsidRPr="003644FF">
        <w:rPr>
          <w:rFonts w:cs="B Zar" w:hint="eastAsia"/>
          <w:b/>
          <w:bCs/>
          <w:sz w:val="26"/>
          <w:szCs w:val="26"/>
          <w:rtl/>
        </w:rPr>
        <w:t>تقس</w:t>
      </w:r>
      <w:r w:rsidRPr="003644FF">
        <w:rPr>
          <w:rFonts w:cs="B Zar" w:hint="cs"/>
          <w:b/>
          <w:bCs/>
          <w:sz w:val="26"/>
          <w:szCs w:val="26"/>
          <w:rtl/>
        </w:rPr>
        <w:t>ی</w:t>
      </w:r>
      <w:r w:rsidRPr="003644FF">
        <w:rPr>
          <w:rFonts w:cs="B Zar" w:hint="eastAsia"/>
          <w:b/>
          <w:bCs/>
          <w:sz w:val="26"/>
          <w:szCs w:val="26"/>
          <w:rtl/>
        </w:rPr>
        <w:t>م</w:t>
      </w:r>
      <w:r w:rsidRPr="003644FF">
        <w:rPr>
          <w:rFonts w:cs="B Zar" w:hint="cs"/>
          <w:b/>
          <w:bCs/>
          <w:sz w:val="26"/>
          <w:szCs w:val="26"/>
          <w:rtl/>
        </w:rPr>
        <w:t xml:space="preserve">ی؛ </w:t>
      </w:r>
      <w:r w:rsidRPr="003644FF">
        <w:rPr>
          <w:rFonts w:cs="B Zar" w:hint="eastAsia"/>
          <w:sz w:val="26"/>
          <w:szCs w:val="26"/>
          <w:rtl/>
        </w:rPr>
        <w:t>درصد</w:t>
      </w:r>
      <w:r w:rsidRPr="003644FF">
        <w:rPr>
          <w:rFonts w:cs="B Zar" w:hint="cs"/>
          <w:sz w:val="26"/>
          <w:szCs w:val="26"/>
          <w:rtl/>
        </w:rPr>
        <w:t xml:space="preserve">ی از سود هر سهم شرکت </w:t>
      </w:r>
      <w:r w:rsidRPr="003644FF">
        <w:rPr>
          <w:rFonts w:cs="B Zar" w:hint="eastAsia"/>
          <w:sz w:val="26"/>
          <w:szCs w:val="26"/>
          <w:rtl/>
        </w:rPr>
        <w:t>تعر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ف</w:t>
      </w:r>
      <w:r w:rsidRPr="003644FF">
        <w:rPr>
          <w:rFonts w:cs="B Zar" w:hint="cs"/>
          <w:sz w:val="26"/>
          <w:szCs w:val="26"/>
          <w:rtl/>
        </w:rPr>
        <w:t xml:space="preserve"> شده است</w:t>
      </w:r>
      <w:r w:rsidRPr="003644FF">
        <w:rPr>
          <w:rFonts w:cs="B Zar"/>
          <w:sz w:val="26"/>
          <w:szCs w:val="26"/>
          <w:rtl/>
        </w:rPr>
        <w:t>.</w:t>
      </w:r>
      <w:r w:rsidRPr="003644FF">
        <w:rPr>
          <w:rFonts w:cs="B Zar" w:hint="cs"/>
          <w:b/>
          <w:bCs/>
          <w:sz w:val="26"/>
          <w:szCs w:val="26"/>
          <w:rtl/>
        </w:rPr>
        <w:t xml:space="preserve"> </w:t>
      </w:r>
      <w:r w:rsidRPr="003644FF">
        <w:rPr>
          <w:rFonts w:cs="B Zar" w:hint="cs"/>
          <w:sz w:val="26"/>
          <w:szCs w:val="26"/>
          <w:rtl/>
        </w:rPr>
        <w:t>سهامداران جز یک شرکت دو منفعت از سرمایه گذاری خود می</w:t>
      </w:r>
      <w:r w:rsidRPr="003644FF">
        <w:rPr>
          <w:rFonts w:cs="B Zar" w:hint="cs"/>
          <w:sz w:val="26"/>
          <w:szCs w:val="26"/>
          <w:rtl/>
        </w:rPr>
        <w:softHyphen/>
        <w:t>برند، یکی تفاوت بین قیمت فروش و قیمت خرید سهم و دیگری سود نقدی سهام. جز اول از منافع سرمایه گذاری معمولا ارتباط زیادی با متغیرهای مالی مثل نرخ بهره و به طور کلی متغیرهای کلان موثر بر بازار سرمایه دارد. اما سود نقدی سهام عمدتا تحت تاثیر سودآوری شرکت و سیاست شرکت در زمینه تقسیم سود است. سهامدارانی که نمی</w:t>
      </w:r>
      <w:r w:rsidRPr="003644FF">
        <w:rPr>
          <w:rFonts w:cs="B Zar" w:hint="cs"/>
          <w:sz w:val="26"/>
          <w:szCs w:val="26"/>
          <w:rtl/>
        </w:rPr>
        <w:softHyphen/>
        <w:t>خواهند برای کسب منفعت سرمایه گذاری خیلی به افزایش قیمت سهام در آینده، متکی باشند، چشم به سود نقدی سهام می</w:t>
      </w:r>
      <w:r w:rsidRPr="003644FF">
        <w:rPr>
          <w:rFonts w:cs="B Zar" w:hint="cs"/>
          <w:sz w:val="26"/>
          <w:szCs w:val="26"/>
          <w:rtl/>
        </w:rPr>
        <w:softHyphen/>
        <w:t>دوزند و در نتیجه برای شرکت</w:t>
      </w:r>
      <w:r w:rsidRPr="003644FF">
        <w:rPr>
          <w:rFonts w:cs="B Zar" w:hint="cs"/>
          <w:sz w:val="26"/>
          <w:szCs w:val="26"/>
          <w:rtl/>
        </w:rPr>
        <w:softHyphen/>
        <w:t>هایی که درصد کمتری از سود خود را توزیع می</w:t>
      </w:r>
      <w:r w:rsidRPr="003644FF">
        <w:rPr>
          <w:rFonts w:cs="B Zar" w:hint="cs"/>
          <w:sz w:val="26"/>
          <w:szCs w:val="26"/>
          <w:rtl/>
        </w:rPr>
        <w:softHyphen/>
        <w:t>کنند، ریسک بالاتری ارزیابی می</w:t>
      </w:r>
      <w:r w:rsidRPr="003644FF">
        <w:rPr>
          <w:rFonts w:cs="B Zar" w:hint="cs"/>
          <w:sz w:val="26"/>
          <w:szCs w:val="26"/>
          <w:rtl/>
        </w:rPr>
        <w:softHyphen/>
        <w:t>کنند</w:t>
      </w:r>
      <w:bookmarkStart w:id="19" w:name="OLE_LINK3"/>
      <w:bookmarkStart w:id="20" w:name="OLE_LINK4"/>
      <w:r w:rsidRPr="003644FF">
        <w:rPr>
          <w:rFonts w:cs="B Zar" w:hint="cs"/>
          <w:sz w:val="26"/>
          <w:szCs w:val="26"/>
          <w:rtl/>
        </w:rPr>
        <w:t xml:space="preserve"> (نمازی و خواجوی، 1383).</w:t>
      </w:r>
    </w:p>
    <w:p w:rsidR="003644FF" w:rsidRPr="003644FF" w:rsidRDefault="003644FF" w:rsidP="003644FF">
      <w:pPr>
        <w:spacing w:after="0" w:line="240" w:lineRule="auto"/>
        <w:contextualSpacing/>
        <w:jc w:val="both"/>
        <w:rPr>
          <w:rFonts w:cs="B Zar"/>
          <w:b/>
          <w:bCs/>
          <w:sz w:val="26"/>
          <w:szCs w:val="26"/>
          <w:rtl/>
        </w:rPr>
      </w:pPr>
      <w:r w:rsidRPr="003644FF">
        <w:rPr>
          <w:rFonts w:cs="B Zar" w:hint="cs"/>
          <w:b/>
          <w:bCs/>
          <w:sz w:val="26"/>
          <w:szCs w:val="26"/>
          <w:rtl/>
        </w:rPr>
        <w:t>بازده؛</w:t>
      </w:r>
      <w:r w:rsidRPr="003644FF">
        <w:rPr>
          <w:rFonts w:cs="B Zar" w:hint="cs"/>
          <w:sz w:val="26"/>
          <w:szCs w:val="26"/>
          <w:rtl/>
        </w:rPr>
        <w:t xml:space="preserve"> نسبت کل </w:t>
      </w:r>
      <w:r w:rsidRPr="003644FF">
        <w:rPr>
          <w:rFonts w:cs="B Zar" w:hint="eastAsia"/>
          <w:sz w:val="26"/>
          <w:szCs w:val="26"/>
          <w:rtl/>
        </w:rPr>
        <w:t>عا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د</w:t>
      </w:r>
      <w:r w:rsidRPr="003644FF">
        <w:rPr>
          <w:rFonts w:cs="B Zar" w:hint="cs"/>
          <w:sz w:val="26"/>
          <w:szCs w:val="26"/>
          <w:rtl/>
        </w:rPr>
        <w:t xml:space="preserve">ی حاصل از </w:t>
      </w:r>
      <w:r w:rsidRPr="003644FF">
        <w:rPr>
          <w:rFonts w:cs="B Zar" w:hint="eastAsia"/>
          <w:sz w:val="26"/>
          <w:szCs w:val="26"/>
          <w:rtl/>
        </w:rPr>
        <w:t>سرما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ه</w:t>
      </w:r>
      <w:r w:rsidRPr="003644FF">
        <w:rPr>
          <w:rFonts w:cs="B Zar" w:hint="cs"/>
          <w:sz w:val="26"/>
          <w:szCs w:val="26"/>
          <w:rtl/>
        </w:rPr>
        <w:t xml:space="preserve"> </w:t>
      </w:r>
      <w:r w:rsidRPr="003644FF">
        <w:rPr>
          <w:rFonts w:cs="B Zar" w:hint="eastAsia"/>
          <w:sz w:val="26"/>
          <w:szCs w:val="26"/>
          <w:rtl/>
        </w:rPr>
        <w:t>گذار</w:t>
      </w:r>
      <w:r w:rsidRPr="003644FF">
        <w:rPr>
          <w:rFonts w:cs="B Zar" w:hint="cs"/>
          <w:sz w:val="26"/>
          <w:szCs w:val="26"/>
          <w:rtl/>
        </w:rPr>
        <w:t>ی در ی</w:t>
      </w:r>
      <w:r w:rsidRPr="003644FF">
        <w:rPr>
          <w:rFonts w:cs="B Zar" w:hint="eastAsia"/>
          <w:sz w:val="26"/>
          <w:szCs w:val="26"/>
          <w:rtl/>
        </w:rPr>
        <w:t>ک</w:t>
      </w:r>
      <w:r w:rsidRPr="003644FF">
        <w:rPr>
          <w:rFonts w:cs="B Zar" w:hint="cs"/>
          <w:sz w:val="26"/>
          <w:szCs w:val="26"/>
          <w:rtl/>
        </w:rPr>
        <w:t xml:space="preserve"> دوره </w:t>
      </w:r>
      <w:r w:rsidRPr="003644FF">
        <w:rPr>
          <w:rFonts w:cs="B Zar" w:hint="eastAsia"/>
          <w:sz w:val="26"/>
          <w:szCs w:val="26"/>
          <w:rtl/>
        </w:rPr>
        <w:t>مع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ن</w:t>
      </w:r>
      <w:r w:rsidRPr="003644FF">
        <w:rPr>
          <w:rFonts w:cs="B Zar" w:hint="cs"/>
          <w:sz w:val="26"/>
          <w:szCs w:val="26"/>
          <w:rtl/>
        </w:rPr>
        <w:t xml:space="preserve"> نسبت به </w:t>
      </w:r>
      <w:r w:rsidRPr="003644FF">
        <w:rPr>
          <w:rFonts w:cs="B Zar" w:hint="eastAsia"/>
          <w:sz w:val="26"/>
          <w:szCs w:val="26"/>
          <w:rtl/>
        </w:rPr>
        <w:t>سرما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ه</w:t>
      </w:r>
      <w:r w:rsidRPr="003644FF">
        <w:rPr>
          <w:rFonts w:cs="B Zar" w:hint="cs"/>
          <w:sz w:val="26"/>
          <w:szCs w:val="26"/>
          <w:rtl/>
        </w:rPr>
        <w:t xml:space="preserve"> </w:t>
      </w:r>
      <w:r w:rsidRPr="003644FF">
        <w:rPr>
          <w:rFonts w:cs="B Zar" w:hint="eastAsia"/>
          <w:sz w:val="26"/>
          <w:szCs w:val="26"/>
          <w:rtl/>
        </w:rPr>
        <w:t>گذار</w:t>
      </w:r>
      <w:r w:rsidRPr="003644FF">
        <w:rPr>
          <w:rFonts w:cs="B Zar" w:hint="cs"/>
          <w:sz w:val="26"/>
          <w:szCs w:val="26"/>
          <w:rtl/>
        </w:rPr>
        <w:t xml:space="preserve">ی است که </w:t>
      </w:r>
      <w:r w:rsidRPr="003644FF">
        <w:rPr>
          <w:rFonts w:cs="B Zar" w:hint="eastAsia"/>
          <w:sz w:val="26"/>
          <w:szCs w:val="26"/>
          <w:rtl/>
        </w:rPr>
        <w:t>ط</w:t>
      </w:r>
      <w:r w:rsidRPr="003644FF">
        <w:rPr>
          <w:rFonts w:cs="B Zar" w:hint="cs"/>
          <w:sz w:val="26"/>
          <w:szCs w:val="26"/>
          <w:rtl/>
        </w:rPr>
        <w:t>ی آن دوره مصرف شده است (خدادادی و کارگرپور، 1388).</w:t>
      </w:r>
    </w:p>
    <w:bookmarkEnd w:id="19"/>
    <w:bookmarkEnd w:id="20"/>
    <w:p w:rsidR="003644FF" w:rsidRPr="003644FF" w:rsidRDefault="003644FF" w:rsidP="003644FF">
      <w:pPr>
        <w:spacing w:after="120" w:line="240" w:lineRule="auto"/>
        <w:jc w:val="both"/>
        <w:rPr>
          <w:rFonts w:cs="B Zar"/>
          <w:sz w:val="26"/>
          <w:szCs w:val="26"/>
          <w:rtl/>
        </w:rPr>
      </w:pPr>
      <w:r w:rsidRPr="003644FF">
        <w:rPr>
          <w:rFonts w:cs="B Zar" w:hint="eastAsia"/>
          <w:b/>
          <w:bCs/>
          <w:sz w:val="26"/>
          <w:szCs w:val="26"/>
          <w:rtl/>
        </w:rPr>
        <w:t>نقد</w:t>
      </w:r>
      <w:r w:rsidRPr="003644FF">
        <w:rPr>
          <w:rFonts w:cs="B Zar" w:hint="cs"/>
          <w:b/>
          <w:bCs/>
          <w:sz w:val="26"/>
          <w:szCs w:val="26"/>
          <w:rtl/>
        </w:rPr>
        <w:t>ی</w:t>
      </w:r>
      <w:r w:rsidRPr="003644FF">
        <w:rPr>
          <w:rFonts w:cs="B Zar" w:hint="eastAsia"/>
          <w:b/>
          <w:bCs/>
          <w:sz w:val="26"/>
          <w:szCs w:val="26"/>
          <w:rtl/>
        </w:rPr>
        <w:t>نگ</w:t>
      </w:r>
      <w:r w:rsidRPr="003644FF">
        <w:rPr>
          <w:rFonts w:cs="B Zar" w:hint="cs"/>
          <w:b/>
          <w:bCs/>
          <w:sz w:val="26"/>
          <w:szCs w:val="26"/>
          <w:rtl/>
        </w:rPr>
        <w:t xml:space="preserve">ی شرکت: </w:t>
      </w:r>
      <w:r w:rsidRPr="003644FF">
        <w:rPr>
          <w:rFonts w:cs="B Zar" w:hint="cs"/>
          <w:sz w:val="26"/>
          <w:szCs w:val="26"/>
          <w:rtl/>
        </w:rPr>
        <w:t>نسبت</w:t>
      </w:r>
      <w:r w:rsidRPr="003644FF">
        <w:rPr>
          <w:rFonts w:cs="B Zar"/>
          <w:sz w:val="26"/>
          <w:szCs w:val="26"/>
          <w:rtl/>
        </w:rPr>
        <w:softHyphen/>
      </w:r>
      <w:r w:rsidRPr="003644FF">
        <w:rPr>
          <w:rFonts w:cs="B Zar" w:hint="cs"/>
          <w:sz w:val="26"/>
          <w:szCs w:val="26"/>
          <w:rtl/>
        </w:rPr>
        <w:t>های نقدینگی توانایی شرکت را برای انجام تعهدات کوتاه مدت در سررسید نشان می</w:t>
      </w:r>
      <w:r w:rsidRPr="003644FF">
        <w:rPr>
          <w:rFonts w:cs="B Zar" w:hint="cs"/>
          <w:sz w:val="26"/>
          <w:szCs w:val="26"/>
          <w:rtl/>
        </w:rPr>
        <w:softHyphen/>
        <w:t>دهد. با توجه به اینکه توان بالقوه شرکت در دستیابی به منابع تولیدی مورد نیاز و ایجاد فرصت</w:t>
      </w:r>
      <w:r w:rsidRPr="003644FF">
        <w:rPr>
          <w:rFonts w:cs="B Zar" w:hint="cs"/>
          <w:sz w:val="26"/>
          <w:szCs w:val="26"/>
          <w:rtl/>
        </w:rPr>
        <w:softHyphen/>
        <w:t>های رشد تا حدود زیادی به نقدینگی شرکت بستگی دارد، انتظار می</w:t>
      </w:r>
      <w:r w:rsidRPr="003644FF">
        <w:rPr>
          <w:rFonts w:cs="B Zar" w:hint="cs"/>
          <w:sz w:val="26"/>
          <w:szCs w:val="26"/>
          <w:rtl/>
        </w:rPr>
        <w:softHyphen/>
        <w:t>رود با بالا رفتن نقدینگی، دسترسی شرکت به منابع مورد نیاز، انجام به موقع تعهدات نسبت به مشتریان و اعتباردهندگان افزایش یابد. در نتیجه به نظر می</w:t>
      </w:r>
      <w:r w:rsidRPr="003644FF">
        <w:rPr>
          <w:rFonts w:cs="B Zar" w:hint="cs"/>
          <w:sz w:val="26"/>
          <w:szCs w:val="26"/>
          <w:rtl/>
        </w:rPr>
        <w:softHyphen/>
        <w:t xml:space="preserve">رسد نقدینگی در شرکت ریسک را کاهش می‏دهد. </w:t>
      </w:r>
      <w:r w:rsidRPr="003644FF">
        <w:rPr>
          <w:rFonts w:cs="B Zar" w:hint="eastAsia"/>
          <w:sz w:val="26"/>
          <w:szCs w:val="26"/>
          <w:rtl/>
        </w:rPr>
        <w:t>برا</w:t>
      </w:r>
      <w:r w:rsidRPr="003644FF">
        <w:rPr>
          <w:rFonts w:cs="B Zar" w:hint="cs"/>
          <w:sz w:val="26"/>
          <w:szCs w:val="26"/>
          <w:rtl/>
        </w:rPr>
        <w:t xml:space="preserve">ی محاسبه </w:t>
      </w:r>
      <w:r w:rsidRPr="003644FF">
        <w:rPr>
          <w:rFonts w:cs="B Zar" w:hint="eastAsia"/>
          <w:sz w:val="26"/>
          <w:szCs w:val="26"/>
          <w:rtl/>
        </w:rPr>
        <w:t>نقد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نگ</w:t>
      </w:r>
      <w:r w:rsidRPr="003644FF">
        <w:rPr>
          <w:rFonts w:cs="B Zar" w:hint="cs"/>
          <w:sz w:val="26"/>
          <w:szCs w:val="26"/>
          <w:rtl/>
        </w:rPr>
        <w:t xml:space="preserve">ی از نسبت </w:t>
      </w:r>
      <w:r w:rsidRPr="003644FF">
        <w:rPr>
          <w:rFonts w:cs="B Zar" w:hint="eastAsia"/>
          <w:sz w:val="26"/>
          <w:szCs w:val="26"/>
          <w:rtl/>
        </w:rPr>
        <w:t>سر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ع</w:t>
      </w:r>
      <w:r w:rsidRPr="003644FF">
        <w:rPr>
          <w:rFonts w:cs="B Zar" w:hint="cs"/>
          <w:sz w:val="26"/>
          <w:szCs w:val="26"/>
          <w:rtl/>
        </w:rPr>
        <w:t xml:space="preserve"> به شرح </w:t>
      </w:r>
      <w:r w:rsidRPr="003644FF">
        <w:rPr>
          <w:rFonts w:cs="B Zar" w:hint="eastAsia"/>
          <w:sz w:val="26"/>
          <w:szCs w:val="26"/>
          <w:rtl/>
        </w:rPr>
        <w:t>ز</w:t>
      </w:r>
      <w:r w:rsidRPr="003644FF">
        <w:rPr>
          <w:rFonts w:cs="B Zar" w:hint="cs"/>
          <w:sz w:val="26"/>
          <w:szCs w:val="26"/>
          <w:rtl/>
        </w:rPr>
        <w:t>ی</w:t>
      </w:r>
      <w:r w:rsidRPr="003644FF">
        <w:rPr>
          <w:rFonts w:cs="B Zar" w:hint="eastAsia"/>
          <w:sz w:val="26"/>
          <w:szCs w:val="26"/>
          <w:rtl/>
        </w:rPr>
        <w:t>ر</w:t>
      </w:r>
      <w:r w:rsidRPr="003644FF">
        <w:rPr>
          <w:rFonts w:cs="B Zar" w:hint="cs"/>
          <w:sz w:val="26"/>
          <w:szCs w:val="26"/>
          <w:rtl/>
        </w:rPr>
        <w:t xml:space="preserve"> استفاده شده است (نمازی و خواجوی، 1383).</w:t>
      </w:r>
    </w:p>
    <w:tbl>
      <w:tblPr>
        <w:tblStyle w:val="DarkList-Accent2"/>
        <w:bidiVisual/>
        <w:tblW w:w="0" w:type="auto"/>
        <w:tblLook w:val="04A0"/>
      </w:tblPr>
      <w:tblGrid>
        <w:gridCol w:w="2382"/>
        <w:gridCol w:w="6054"/>
      </w:tblGrid>
      <w:tr w:rsidR="003644FF" w:rsidRPr="003644FF" w:rsidTr="008F6B55">
        <w:trPr>
          <w:cnfStyle w:val="100000000000"/>
          <w:trHeight w:val="687"/>
        </w:trPr>
        <w:tc>
          <w:tcPr>
            <w:cnfStyle w:val="001000000000"/>
            <w:tcW w:w="2799" w:type="dxa"/>
            <w:shd w:val="clear" w:color="auto" w:fill="auto"/>
          </w:tcPr>
          <w:p w:rsidR="003644FF" w:rsidRPr="003644FF" w:rsidRDefault="003644FF" w:rsidP="008F6B55">
            <w:pPr>
              <w:autoSpaceDE w:val="0"/>
              <w:autoSpaceDN w:val="0"/>
              <w:adjustRightInd w:val="0"/>
              <w:contextualSpacing/>
              <w:jc w:val="both"/>
              <w:rPr>
                <w:rFonts w:cs="B Zar"/>
                <w:b w:val="0"/>
                <w:bCs w:val="0"/>
                <w:color w:val="auto"/>
                <w:sz w:val="26"/>
                <w:szCs w:val="26"/>
                <w:u w:val="single"/>
                <w:rtl/>
              </w:rPr>
            </w:pPr>
            <w:r w:rsidRPr="003644FF">
              <w:rPr>
                <w:rFonts w:cs="B Zar" w:hint="eastAsia"/>
                <w:b w:val="0"/>
                <w:bCs w:val="0"/>
                <w:color w:val="auto"/>
                <w:sz w:val="26"/>
                <w:szCs w:val="26"/>
                <w:u w:val="single"/>
                <w:rtl/>
              </w:rPr>
              <w:lastRenderedPageBreak/>
              <w:t>الگو</w:t>
            </w:r>
            <w:r w:rsidRPr="003644FF">
              <w:rPr>
                <w:rFonts w:cs="B Zar" w:hint="cs"/>
                <w:b w:val="0"/>
                <w:bCs w:val="0"/>
                <w:color w:val="auto"/>
                <w:sz w:val="26"/>
                <w:szCs w:val="26"/>
                <w:u w:val="single"/>
                <w:rtl/>
              </w:rPr>
              <w:t>ی شماره (6)</w:t>
            </w:r>
          </w:p>
          <w:p w:rsidR="003644FF" w:rsidRPr="003644FF" w:rsidRDefault="003644FF" w:rsidP="008F6B55">
            <w:pPr>
              <w:contextualSpacing/>
              <w:jc w:val="both"/>
              <w:rPr>
                <w:rFonts w:cs="B Zar"/>
                <w:b w:val="0"/>
                <w:bCs w:val="0"/>
                <w:color w:val="auto"/>
                <w:sz w:val="26"/>
                <w:szCs w:val="26"/>
                <w:rtl/>
              </w:rPr>
            </w:pPr>
          </w:p>
        </w:tc>
        <w:tc>
          <w:tcPr>
            <w:tcW w:w="6947" w:type="dxa"/>
            <w:shd w:val="clear" w:color="auto" w:fill="auto"/>
          </w:tcPr>
          <w:p w:rsidR="003644FF" w:rsidRPr="003644FF" w:rsidRDefault="003644FF" w:rsidP="008F6B55">
            <w:pPr>
              <w:tabs>
                <w:tab w:val="right" w:pos="9360"/>
              </w:tabs>
              <w:bidi w:val="0"/>
              <w:contextualSpacing/>
              <w:cnfStyle w:val="100000000000"/>
              <w:rPr>
                <w:rFonts w:cs="B Zar"/>
                <w:b w:val="0"/>
                <w:bCs w:val="0"/>
                <w:color w:val="auto"/>
                <w:sz w:val="26"/>
                <w:szCs w:val="26"/>
              </w:rPr>
            </w:pPr>
            <w:r w:rsidRPr="003644FF">
              <w:rPr>
                <w:rFonts w:cs="B Zar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 نسبت </w:t>
            </w:r>
            <w:r w:rsidRPr="003644FF">
              <w:rPr>
                <w:rFonts w:cs="B Zar" w:hint="eastAsia"/>
                <w:b w:val="0"/>
                <w:bCs w:val="0"/>
                <w:color w:val="auto"/>
                <w:sz w:val="26"/>
                <w:szCs w:val="26"/>
                <w:rtl/>
              </w:rPr>
              <w:t>سر</w:t>
            </w:r>
            <w:r w:rsidRPr="003644FF">
              <w:rPr>
                <w:rFonts w:cs="B Zar" w:hint="cs"/>
                <w:b w:val="0"/>
                <w:bCs w:val="0"/>
                <w:color w:val="auto"/>
                <w:sz w:val="26"/>
                <w:szCs w:val="26"/>
                <w:rtl/>
              </w:rPr>
              <w:t>ی</w:t>
            </w:r>
            <w:r w:rsidRPr="003644FF">
              <w:rPr>
                <w:rFonts w:cs="B Zar" w:hint="eastAsia"/>
                <w:b w:val="0"/>
                <w:bCs w:val="0"/>
                <w:color w:val="auto"/>
                <w:sz w:val="26"/>
                <w:szCs w:val="26"/>
                <w:rtl/>
              </w:rPr>
              <w:t>ع</w:t>
            </w:r>
            <w:r w:rsidRPr="003644FF">
              <w:rPr>
                <w:rFonts w:cs="B Zar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 (</w:t>
            </w:r>
            <w:r w:rsidRPr="003644FF">
              <w:rPr>
                <w:rFonts w:cs="B Zar" w:hint="eastAsia"/>
                <w:b w:val="0"/>
                <w:bCs w:val="0"/>
                <w:color w:val="auto"/>
                <w:sz w:val="26"/>
                <w:szCs w:val="26"/>
                <w:rtl/>
              </w:rPr>
              <w:t>آن</w:t>
            </w:r>
            <w:r w:rsidRPr="003644FF">
              <w:rPr>
                <w:rFonts w:cs="B Zar" w:hint="cs"/>
                <w:b w:val="0"/>
                <w:bCs w:val="0"/>
                <w:color w:val="auto"/>
                <w:sz w:val="26"/>
                <w:szCs w:val="26"/>
                <w:rtl/>
              </w:rPr>
              <w:t>ی)</w:t>
            </w:r>
            <m:oMath>
              <m:r>
                <m:rPr>
                  <m:sty m:val="b"/>
                </m:rPr>
                <w:rPr>
                  <w:rFonts w:ascii="Cambria Math" w:hAnsi="Cambria Math" w:cs="B Zar"/>
                  <w:color w:val="auto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B Zar"/>
                      <w:b w:val="0"/>
                      <w:bCs w:val="0"/>
                      <w:color w:val="auto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B Zar"/>
                      <w:color w:val="auto"/>
                      <w:sz w:val="26"/>
                      <w:szCs w:val="26"/>
                      <w:rtl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B Zar" w:hint="eastAsia"/>
                      <w:color w:val="auto"/>
                      <w:sz w:val="26"/>
                      <w:szCs w:val="26"/>
                      <w:rtl/>
                    </w:rPr>
                    <m:t>جار</m:t>
                  </m:r>
                  <m:r>
                    <m:rPr>
                      <m:sty m:val="b"/>
                    </m:rPr>
                    <w:rPr>
                      <w:rFonts w:ascii="Cambria Math" w:hAnsi="Cambria Math" w:cs="B Zar" w:hint="cs"/>
                      <w:color w:val="auto"/>
                      <w:sz w:val="26"/>
                      <w:szCs w:val="26"/>
                      <w:rtl/>
                    </w:rPr>
                    <m:t>ی</m:t>
                  </m:r>
                  <m:r>
                    <m:rPr>
                      <m:sty m:val="b"/>
                    </m:rPr>
                    <w:rPr>
                      <w:rFonts w:ascii="Cambria Math" w:hAnsi="Cambria Math" w:cs="B Zar"/>
                      <w:color w:val="auto"/>
                      <w:sz w:val="26"/>
                      <w:szCs w:val="26"/>
                      <w:rtl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B Zar" w:hint="eastAsia"/>
                      <w:color w:val="auto"/>
                      <w:sz w:val="26"/>
                      <w:szCs w:val="26"/>
                      <w:rtl/>
                    </w:rPr>
                    <m:t>دارا</m:t>
                  </m:r>
                  <m:r>
                    <m:rPr>
                      <m:sty m:val="b"/>
                    </m:rPr>
                    <w:rPr>
                      <w:rFonts w:ascii="Cambria Math" w:hAnsi="Cambria Math" w:cs="B Zar" w:hint="cs"/>
                      <w:color w:val="auto"/>
                      <w:sz w:val="26"/>
                      <w:szCs w:val="26"/>
                      <w:rtl/>
                    </w:rPr>
                    <m:t>یی‌</m:t>
                  </m:r>
                  <m:r>
                    <m:rPr>
                      <m:sty m:val="b"/>
                    </m:rPr>
                    <w:rPr>
                      <w:rFonts w:ascii="Cambria Math" w:hAnsi="Cambria Math" w:cs="B Zar" w:hint="eastAsia"/>
                      <w:color w:val="auto"/>
                      <w:sz w:val="26"/>
                      <w:szCs w:val="26"/>
                      <w:rtl/>
                    </w:rPr>
                    <m:t>ها</m:t>
                  </m:r>
                  <m:r>
                    <m:rPr>
                      <m:sty m:val="b"/>
                    </m:rPr>
                    <w:rPr>
                      <w:rFonts w:ascii="Cambria Math" w:hAnsi="Cambria Math" w:cs="B Zar" w:hint="cs"/>
                      <w:color w:val="auto"/>
                      <w:sz w:val="26"/>
                      <w:szCs w:val="26"/>
                      <w:rtl/>
                    </w:rPr>
                    <m:t>ی</m:t>
                  </m:r>
                  <m:r>
                    <m:rPr>
                      <m:sty m:val="b"/>
                    </m:rPr>
                    <w:rPr>
                      <w:rFonts w:ascii="Cambria Math" w:hAnsi="Cambria Math" w:cs="B Zar"/>
                      <w:color w:val="auto"/>
                      <w:sz w:val="26"/>
                      <w:szCs w:val="26"/>
                    </w:rPr>
                    <m:t xml:space="preserve"> - </m:t>
                  </m:r>
                  <m:r>
                    <m:rPr>
                      <m:sty m:val="b"/>
                    </m:rPr>
                    <w:rPr>
                      <w:rFonts w:ascii="Cambria Math" w:hAnsi="Cambria Math" w:cs="B Zar"/>
                      <w:color w:val="auto"/>
                      <w:sz w:val="26"/>
                      <w:szCs w:val="26"/>
                      <w:rtl/>
                    </w:rPr>
                    <m:t xml:space="preserve">کالا </m:t>
                  </m:r>
                  <m:r>
                    <m:rPr>
                      <m:sty m:val="b"/>
                    </m:rPr>
                    <w:rPr>
                      <w:rFonts w:ascii="Cambria Math" w:hAnsi="Cambria Math" w:cs="B Zar" w:hint="eastAsia"/>
                      <w:color w:val="auto"/>
                      <w:sz w:val="26"/>
                      <w:szCs w:val="26"/>
                      <w:rtl/>
                    </w:rPr>
                    <m:t>موجود</m:t>
                  </m:r>
                  <m:r>
                    <m:rPr>
                      <m:sty m:val="b"/>
                    </m:rPr>
                    <w:rPr>
                      <w:rFonts w:ascii="Cambria Math" w:hAnsi="Cambria Math" w:cs="B Zar" w:hint="cs"/>
                      <w:color w:val="auto"/>
                      <w:sz w:val="26"/>
                      <w:szCs w:val="26"/>
                      <w:rtl/>
                    </w:rPr>
                    <m:t>ی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B Zar" w:hint="eastAsia"/>
                      <w:color w:val="auto"/>
                      <w:sz w:val="26"/>
                      <w:szCs w:val="26"/>
                      <w:rtl/>
                    </w:rPr>
                    <m:t>جار</m:t>
                  </m:r>
                  <m:r>
                    <m:rPr>
                      <m:sty m:val="b"/>
                    </m:rPr>
                    <w:rPr>
                      <w:rFonts w:ascii="Cambria Math" w:hAnsi="Cambria Math" w:cs="B Zar" w:hint="cs"/>
                      <w:color w:val="auto"/>
                      <w:sz w:val="26"/>
                      <w:szCs w:val="26"/>
                      <w:rtl/>
                    </w:rPr>
                    <m:t>ی</m:t>
                  </m:r>
                  <m:r>
                    <m:rPr>
                      <m:sty m:val="b"/>
                    </m:rPr>
                    <w:rPr>
                      <w:rFonts w:ascii="Cambria Math" w:hAnsi="Cambria Math" w:cs="B Zar"/>
                      <w:color w:val="auto"/>
                      <w:sz w:val="26"/>
                      <w:szCs w:val="26"/>
                      <w:rtl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B Zar" w:hint="eastAsia"/>
                      <w:color w:val="auto"/>
                      <w:sz w:val="26"/>
                      <w:szCs w:val="26"/>
                      <w:rtl/>
                    </w:rPr>
                    <m:t>بده</m:t>
                  </m:r>
                  <m:r>
                    <m:rPr>
                      <m:sty m:val="b"/>
                    </m:rPr>
                    <w:rPr>
                      <w:rFonts w:ascii="Cambria Math" w:hAnsi="Cambria Math" w:cs="B Zar" w:hint="cs"/>
                      <w:color w:val="auto"/>
                      <w:sz w:val="26"/>
                      <w:szCs w:val="26"/>
                      <w:rtl/>
                    </w:rPr>
                    <m:t>ی‌</m:t>
                  </m:r>
                  <m:r>
                    <m:rPr>
                      <m:sty m:val="b"/>
                    </m:rPr>
                    <w:rPr>
                      <w:rFonts w:ascii="Cambria Math" w:hAnsi="Cambria Math" w:cs="B Zar" w:hint="eastAsia"/>
                      <w:color w:val="auto"/>
                      <w:sz w:val="26"/>
                      <w:szCs w:val="26"/>
                      <w:rtl/>
                    </w:rPr>
                    <m:t>ها</m:t>
                  </m:r>
                  <m:r>
                    <m:rPr>
                      <m:sty m:val="b"/>
                    </m:rPr>
                    <w:rPr>
                      <w:rFonts w:ascii="Cambria Math" w:hAnsi="Cambria Math" w:cs="B Zar" w:hint="cs"/>
                      <w:color w:val="auto"/>
                      <w:sz w:val="26"/>
                      <w:szCs w:val="26"/>
                      <w:rtl/>
                    </w:rPr>
                    <m:t>ی</m:t>
                  </m:r>
                </m:den>
              </m:f>
            </m:oMath>
          </w:p>
        </w:tc>
      </w:tr>
    </w:tbl>
    <w:p w:rsidR="00F26B57" w:rsidRPr="00722C8C" w:rsidRDefault="00DE11D6" w:rsidP="00112AC5">
      <w:pPr>
        <w:spacing w:after="0" w:line="240" w:lineRule="auto"/>
        <w:contextualSpacing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11</w:t>
      </w:r>
      <w:r w:rsidR="00112AC5">
        <w:rPr>
          <w:rFonts w:cs="B Zar" w:hint="cs"/>
          <w:b/>
          <w:bCs/>
          <w:sz w:val="28"/>
          <w:szCs w:val="28"/>
          <w:rtl/>
        </w:rPr>
        <w:t>)</w:t>
      </w:r>
      <w:r w:rsidR="00F26B57" w:rsidRPr="00722C8C">
        <w:rPr>
          <w:rFonts w:cs="B Zar" w:hint="cs"/>
          <w:b/>
          <w:bCs/>
          <w:sz w:val="28"/>
          <w:szCs w:val="28"/>
          <w:rtl/>
        </w:rPr>
        <w:t xml:space="preserve"> نتايج تحقيق</w:t>
      </w:r>
    </w:p>
    <w:p w:rsidR="00F26B57" w:rsidRPr="00B4045F" w:rsidRDefault="00DE11D6" w:rsidP="00DE11D6">
      <w:pPr>
        <w:spacing w:after="0" w:line="240" w:lineRule="auto"/>
        <w:ind w:firstLine="282"/>
        <w:contextualSpacing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1</w:t>
      </w:r>
      <w:r w:rsidR="00B950DA" w:rsidRPr="00B4045F">
        <w:rPr>
          <w:rFonts w:cs="B Zar" w:hint="cs"/>
          <w:b/>
          <w:bCs/>
          <w:sz w:val="26"/>
          <w:szCs w:val="26"/>
          <w:rtl/>
        </w:rPr>
        <w:t>-</w:t>
      </w:r>
      <w:r>
        <w:rPr>
          <w:rFonts w:cs="B Zar" w:hint="cs"/>
          <w:b/>
          <w:bCs/>
          <w:sz w:val="26"/>
          <w:szCs w:val="26"/>
          <w:rtl/>
        </w:rPr>
        <w:t>11</w:t>
      </w:r>
      <w:r w:rsidR="00112AC5">
        <w:rPr>
          <w:rFonts w:cs="B Zar" w:hint="cs"/>
          <w:b/>
          <w:bCs/>
          <w:sz w:val="26"/>
          <w:szCs w:val="26"/>
          <w:rtl/>
        </w:rPr>
        <w:t>)</w:t>
      </w:r>
      <w:r w:rsidR="00F26B57" w:rsidRPr="00B4045F">
        <w:rPr>
          <w:rFonts w:cs="B Zar" w:hint="cs"/>
          <w:b/>
          <w:bCs/>
          <w:sz w:val="26"/>
          <w:szCs w:val="26"/>
          <w:rtl/>
        </w:rPr>
        <w:t xml:space="preserve"> آمار توصيفي</w:t>
      </w:r>
    </w:p>
    <w:p w:rsidR="00514BB8" w:rsidRDefault="00F26B57" w:rsidP="00722C8C">
      <w:pPr>
        <w:spacing w:after="0" w:line="240" w:lineRule="auto"/>
        <w:ind w:firstLine="282"/>
        <w:contextualSpacing/>
        <w:jc w:val="both"/>
        <w:rPr>
          <w:rFonts w:cs="B Zar"/>
          <w:b/>
          <w:bCs/>
          <w:sz w:val="26"/>
          <w:szCs w:val="26"/>
          <w:rtl/>
        </w:rPr>
      </w:pPr>
      <w:r w:rsidRPr="00B4045F">
        <w:rPr>
          <w:rFonts w:cs="B Zar" w:hint="cs"/>
          <w:sz w:val="26"/>
          <w:szCs w:val="26"/>
          <w:rtl/>
        </w:rPr>
        <w:t>همانطور که مشاهده می</w:t>
      </w:r>
      <w:r w:rsidRPr="00B4045F">
        <w:rPr>
          <w:rFonts w:cs="B Zar"/>
          <w:sz w:val="26"/>
          <w:szCs w:val="26"/>
          <w:rtl/>
        </w:rPr>
        <w:softHyphen/>
      </w:r>
      <w:r w:rsidRPr="00B4045F">
        <w:rPr>
          <w:rFonts w:cs="B Zar" w:hint="cs"/>
          <w:sz w:val="26"/>
          <w:szCs w:val="26"/>
          <w:rtl/>
        </w:rPr>
        <w:t>شود نتایج آمار توصیفی متغیرهای تحقیق</w:t>
      </w:r>
      <w:r w:rsidR="00514BB8">
        <w:rPr>
          <w:rFonts w:cs="B Zar" w:hint="cs"/>
          <w:sz w:val="26"/>
          <w:szCs w:val="26"/>
          <w:rtl/>
        </w:rPr>
        <w:t xml:space="preserve"> در نگاره</w:t>
      </w:r>
      <w:r w:rsidR="00514BB8">
        <w:rPr>
          <w:rFonts w:cs="B Zar"/>
          <w:sz w:val="26"/>
          <w:szCs w:val="26"/>
          <w:rtl/>
        </w:rPr>
        <w:softHyphen/>
      </w:r>
      <w:r w:rsidR="00514BB8">
        <w:rPr>
          <w:rFonts w:cs="B Zar" w:hint="cs"/>
          <w:sz w:val="26"/>
          <w:szCs w:val="26"/>
          <w:rtl/>
        </w:rPr>
        <w:t>ی شماره (1)</w:t>
      </w:r>
      <w:r w:rsidRPr="00B4045F">
        <w:rPr>
          <w:rFonts w:cs="B Zar" w:hint="cs"/>
          <w:sz w:val="26"/>
          <w:szCs w:val="26"/>
          <w:rtl/>
        </w:rPr>
        <w:t xml:space="preserve"> نشان داده شده است. </w:t>
      </w:r>
    </w:p>
    <w:p w:rsidR="00F26B57" w:rsidRPr="00B4045F" w:rsidRDefault="00F26B57" w:rsidP="005E3E45">
      <w:pPr>
        <w:spacing w:after="0" w:line="240" w:lineRule="auto"/>
        <w:ind w:firstLine="95"/>
        <w:contextualSpacing/>
        <w:jc w:val="center"/>
        <w:rPr>
          <w:rFonts w:cs="B Zar"/>
          <w:sz w:val="26"/>
          <w:szCs w:val="26"/>
          <w:vertAlign w:val="superscript"/>
          <w:rtl/>
        </w:rPr>
      </w:pPr>
      <w:r w:rsidRPr="004D333B">
        <w:rPr>
          <w:rFonts w:cs="B Zar" w:hint="cs"/>
          <w:b/>
          <w:bCs/>
          <w:sz w:val="24"/>
          <w:szCs w:val="24"/>
          <w:rtl/>
        </w:rPr>
        <w:t>نگاره</w:t>
      </w:r>
      <w:r w:rsidRPr="004D333B">
        <w:rPr>
          <w:rFonts w:cs="B Zar"/>
          <w:b/>
          <w:bCs/>
          <w:sz w:val="24"/>
          <w:szCs w:val="24"/>
          <w:rtl/>
        </w:rPr>
        <w:softHyphen/>
      </w:r>
      <w:r w:rsidRPr="004D333B">
        <w:rPr>
          <w:rFonts w:cs="B Zar" w:hint="cs"/>
          <w:b/>
          <w:bCs/>
          <w:sz w:val="24"/>
          <w:szCs w:val="24"/>
          <w:rtl/>
        </w:rPr>
        <w:t>ی شماره</w:t>
      </w:r>
      <w:r w:rsidRPr="004D333B">
        <w:rPr>
          <w:rFonts w:cs="B Zar"/>
          <w:b/>
          <w:bCs/>
          <w:sz w:val="24"/>
          <w:szCs w:val="24"/>
          <w:rtl/>
        </w:rPr>
        <w:softHyphen/>
      </w:r>
      <w:r w:rsidRPr="004D333B">
        <w:rPr>
          <w:rFonts w:cs="B Zar" w:hint="cs"/>
          <w:b/>
          <w:bCs/>
          <w:sz w:val="24"/>
          <w:szCs w:val="24"/>
          <w:rtl/>
        </w:rPr>
        <w:t xml:space="preserve"> (1)</w:t>
      </w:r>
      <w:r w:rsidR="004D333B" w:rsidRPr="004D333B">
        <w:rPr>
          <w:rFonts w:cs="B Zar" w:hint="cs"/>
          <w:sz w:val="24"/>
          <w:szCs w:val="24"/>
          <w:rtl/>
        </w:rPr>
        <w:t>: آماره</w:t>
      </w:r>
      <w:r w:rsidR="004D333B" w:rsidRPr="004D333B">
        <w:rPr>
          <w:rFonts w:cs="B Zar"/>
          <w:sz w:val="24"/>
          <w:szCs w:val="24"/>
          <w:rtl/>
        </w:rPr>
        <w:softHyphen/>
      </w:r>
      <w:r w:rsidRPr="004D333B">
        <w:rPr>
          <w:rFonts w:cs="B Zar" w:hint="cs"/>
          <w:sz w:val="24"/>
          <w:szCs w:val="24"/>
          <w:rtl/>
        </w:rPr>
        <w:t>هاي توصيفي متغیرهای الگو</w:t>
      </w:r>
      <w:r w:rsidRPr="00B4045F">
        <w:rPr>
          <w:rFonts w:cs="B Zar" w:hint="cs"/>
          <w:sz w:val="26"/>
          <w:szCs w:val="26"/>
          <w:vertAlign w:val="superscript"/>
          <w:rtl/>
        </w:rPr>
        <w:t>*</w:t>
      </w:r>
    </w:p>
    <w:tbl>
      <w:tblPr>
        <w:tblStyle w:val="LightShading1"/>
        <w:bidiVisual/>
        <w:tblW w:w="7944" w:type="dxa"/>
        <w:jc w:val="center"/>
        <w:shd w:val="clear" w:color="auto" w:fill="FFFFFF" w:themeFill="background1"/>
        <w:tblLook w:val="04A0"/>
      </w:tblPr>
      <w:tblGrid>
        <w:gridCol w:w="2300"/>
        <w:gridCol w:w="1134"/>
        <w:gridCol w:w="983"/>
        <w:gridCol w:w="1058"/>
        <w:gridCol w:w="1134"/>
        <w:gridCol w:w="1335"/>
      </w:tblGrid>
      <w:tr w:rsidR="00F26B57" w:rsidRPr="004D333B" w:rsidTr="004D333B">
        <w:trPr>
          <w:cnfStyle w:val="100000000000"/>
          <w:jc w:val="center"/>
        </w:trPr>
        <w:tc>
          <w:tcPr>
            <w:cnfStyle w:val="001000000000"/>
            <w:tcW w:w="2300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rPr>
                <w:rFonts w:cs="B Zar"/>
                <w:b w:val="0"/>
                <w:bCs w:val="0"/>
                <w:i/>
                <w:iCs/>
                <w:sz w:val="24"/>
                <w:szCs w:val="24"/>
                <w:u w:val="single"/>
                <w:rtl/>
              </w:rPr>
            </w:pPr>
            <w:r w:rsidRPr="004D333B">
              <w:rPr>
                <w:rFonts w:cs="B Zar" w:hint="cs"/>
                <w:b w:val="0"/>
                <w:bCs w:val="0"/>
                <w:i/>
                <w:iCs/>
                <w:sz w:val="24"/>
                <w:szCs w:val="24"/>
                <w:u w:val="single"/>
                <w:rtl/>
              </w:rPr>
              <w:t>متغير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100000000000"/>
              <w:rPr>
                <w:rFonts w:cs="B Zar"/>
                <w:b w:val="0"/>
                <w:bCs w:val="0"/>
                <w:i/>
                <w:iCs/>
                <w:sz w:val="24"/>
                <w:szCs w:val="24"/>
                <w:u w:val="single"/>
                <w:rtl/>
              </w:rPr>
            </w:pPr>
            <w:r w:rsidRPr="004D333B">
              <w:rPr>
                <w:rFonts w:cs="B Zar" w:hint="cs"/>
                <w:b w:val="0"/>
                <w:bCs w:val="0"/>
                <w:i/>
                <w:iCs/>
                <w:sz w:val="24"/>
                <w:szCs w:val="24"/>
                <w:u w:val="single"/>
                <w:rtl/>
              </w:rPr>
              <w:t>ميانگين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100000000000"/>
              <w:rPr>
                <w:rFonts w:cs="B Zar"/>
                <w:b w:val="0"/>
                <w:bCs w:val="0"/>
                <w:i/>
                <w:iCs/>
                <w:sz w:val="24"/>
                <w:szCs w:val="24"/>
                <w:u w:val="single"/>
                <w:rtl/>
              </w:rPr>
            </w:pPr>
            <w:r w:rsidRPr="004D333B">
              <w:rPr>
                <w:rFonts w:cs="B Zar" w:hint="cs"/>
                <w:b w:val="0"/>
                <w:bCs w:val="0"/>
                <w:i/>
                <w:iCs/>
                <w:sz w:val="24"/>
                <w:szCs w:val="24"/>
                <w:u w:val="single"/>
                <w:rtl/>
              </w:rPr>
              <w:t>ميانه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100000000000"/>
              <w:rPr>
                <w:rFonts w:cs="B Zar"/>
                <w:b w:val="0"/>
                <w:bCs w:val="0"/>
                <w:i/>
                <w:iCs/>
                <w:sz w:val="24"/>
                <w:szCs w:val="24"/>
                <w:u w:val="single"/>
                <w:rtl/>
              </w:rPr>
            </w:pPr>
            <w:r w:rsidRPr="004D333B">
              <w:rPr>
                <w:rFonts w:cs="B Zar" w:hint="cs"/>
                <w:b w:val="0"/>
                <w:bCs w:val="0"/>
                <w:i/>
                <w:iCs/>
                <w:sz w:val="24"/>
                <w:szCs w:val="24"/>
                <w:u w:val="single"/>
                <w:rtl/>
              </w:rPr>
              <w:t>بيشينه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100000000000"/>
              <w:rPr>
                <w:rFonts w:cs="B Zar"/>
                <w:b w:val="0"/>
                <w:bCs w:val="0"/>
                <w:i/>
                <w:iCs/>
                <w:sz w:val="24"/>
                <w:szCs w:val="24"/>
                <w:u w:val="single"/>
                <w:rtl/>
              </w:rPr>
            </w:pPr>
            <w:r w:rsidRPr="004D333B">
              <w:rPr>
                <w:rFonts w:cs="B Zar" w:hint="cs"/>
                <w:b w:val="0"/>
                <w:bCs w:val="0"/>
                <w:i/>
                <w:iCs/>
                <w:sz w:val="24"/>
                <w:szCs w:val="24"/>
                <w:u w:val="single"/>
                <w:rtl/>
              </w:rPr>
              <w:t>کمينه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100000000000"/>
              <w:rPr>
                <w:rFonts w:cs="B Zar"/>
                <w:b w:val="0"/>
                <w:bCs w:val="0"/>
                <w:i/>
                <w:iCs/>
                <w:sz w:val="24"/>
                <w:szCs w:val="24"/>
                <w:u w:val="single"/>
                <w:rtl/>
              </w:rPr>
            </w:pPr>
            <w:r w:rsidRPr="004D333B">
              <w:rPr>
                <w:rFonts w:cs="B Zar" w:hint="cs"/>
                <w:b w:val="0"/>
                <w:bCs w:val="0"/>
                <w:i/>
                <w:iCs/>
                <w:sz w:val="24"/>
                <w:szCs w:val="24"/>
                <w:u w:val="single"/>
                <w:rtl/>
              </w:rPr>
              <w:t>انحراف معيار</w:t>
            </w:r>
          </w:p>
        </w:tc>
      </w:tr>
      <w:tr w:rsidR="00F26B57" w:rsidRPr="004D333B" w:rsidTr="004D333B">
        <w:trPr>
          <w:cnfStyle w:val="000000100000"/>
          <w:jc w:val="center"/>
        </w:trPr>
        <w:tc>
          <w:tcPr>
            <w:cnfStyle w:val="001000000000"/>
            <w:tcW w:w="2300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4D333B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ريسک سرمايه گذاري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pStyle w:val="Subtitle"/>
              <w:contextualSpacing/>
              <w:cnfStyle w:val="000000100000"/>
              <w:rPr>
                <w:sz w:val="24"/>
                <w:szCs w:val="24"/>
                <w:rtl/>
                <w:lang w:bidi="fa-IR"/>
              </w:rPr>
            </w:pPr>
            <w:r w:rsidRPr="004D333B">
              <w:rPr>
                <w:rFonts w:hint="cs"/>
                <w:sz w:val="24"/>
                <w:szCs w:val="24"/>
                <w:rtl/>
                <w:lang w:bidi="fa-IR"/>
              </w:rPr>
              <w:t>078/1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pStyle w:val="Subtitle"/>
              <w:contextualSpacing/>
              <w:cnfStyle w:val="000000100000"/>
              <w:rPr>
                <w:sz w:val="24"/>
                <w:szCs w:val="24"/>
                <w:rtl/>
                <w:lang w:bidi="fa-IR"/>
              </w:rPr>
            </w:pPr>
            <w:r w:rsidRPr="004D333B">
              <w:rPr>
                <w:rFonts w:hint="cs"/>
                <w:sz w:val="24"/>
                <w:szCs w:val="24"/>
                <w:rtl/>
                <w:lang w:bidi="fa-IR"/>
              </w:rPr>
              <w:t>997/0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pStyle w:val="Subtitle"/>
              <w:contextualSpacing/>
              <w:cnfStyle w:val="000000100000"/>
              <w:rPr>
                <w:sz w:val="24"/>
                <w:szCs w:val="24"/>
                <w:rtl/>
                <w:lang w:bidi="fa-IR"/>
              </w:rPr>
            </w:pPr>
            <w:r w:rsidRPr="004D333B">
              <w:rPr>
                <w:rFonts w:hint="cs"/>
                <w:sz w:val="24"/>
                <w:szCs w:val="24"/>
                <w:rtl/>
                <w:lang w:bidi="fa-IR"/>
              </w:rPr>
              <w:t>85/3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pStyle w:val="Subtitle"/>
              <w:contextualSpacing/>
              <w:cnfStyle w:val="000000100000"/>
              <w:rPr>
                <w:sz w:val="24"/>
                <w:szCs w:val="24"/>
                <w:rtl/>
                <w:lang w:bidi="fa-IR"/>
              </w:rPr>
            </w:pPr>
            <w:r w:rsidRPr="004D333B">
              <w:rPr>
                <w:rFonts w:hint="cs"/>
                <w:sz w:val="24"/>
                <w:szCs w:val="24"/>
                <w:rtl/>
                <w:lang w:bidi="fa-IR"/>
              </w:rPr>
              <w:t>052/0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pStyle w:val="Subtitle"/>
              <w:contextualSpacing/>
              <w:cnfStyle w:val="000000100000"/>
              <w:rPr>
                <w:sz w:val="24"/>
                <w:szCs w:val="24"/>
                <w:rtl/>
                <w:lang w:bidi="fa-IR"/>
              </w:rPr>
            </w:pPr>
            <w:r w:rsidRPr="004D333B">
              <w:rPr>
                <w:rFonts w:hint="cs"/>
                <w:sz w:val="24"/>
                <w:szCs w:val="24"/>
                <w:rtl/>
                <w:lang w:bidi="fa-IR"/>
              </w:rPr>
              <w:t>57/0</w:t>
            </w:r>
          </w:p>
        </w:tc>
      </w:tr>
      <w:tr w:rsidR="00F26B57" w:rsidRPr="004D333B" w:rsidTr="004D333B">
        <w:trPr>
          <w:jc w:val="center"/>
        </w:trPr>
        <w:tc>
          <w:tcPr>
            <w:cnfStyle w:val="001000000000"/>
            <w:tcW w:w="2300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4D333B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اندازه موسسه حسابرسي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pStyle w:val="Subtitle"/>
              <w:contextualSpacing/>
              <w:cnfStyle w:val="000000000000"/>
              <w:rPr>
                <w:sz w:val="24"/>
                <w:szCs w:val="24"/>
                <w:rtl/>
                <w:lang w:bidi="fa-IR"/>
              </w:rPr>
            </w:pPr>
            <w:r w:rsidRPr="004D333B">
              <w:rPr>
                <w:rFonts w:hint="cs"/>
                <w:sz w:val="24"/>
                <w:szCs w:val="24"/>
                <w:rtl/>
                <w:lang w:bidi="fa-IR"/>
              </w:rPr>
              <w:t>326/0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pStyle w:val="Subtitle"/>
              <w:contextualSpacing/>
              <w:cnfStyle w:val="000000000000"/>
              <w:rPr>
                <w:sz w:val="24"/>
                <w:szCs w:val="24"/>
                <w:rtl/>
                <w:lang w:bidi="fa-IR"/>
              </w:rPr>
            </w:pPr>
            <w:r w:rsidRPr="004D333B">
              <w:rPr>
                <w:rFonts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pStyle w:val="Subtitle"/>
              <w:contextualSpacing/>
              <w:cnfStyle w:val="000000000000"/>
              <w:rPr>
                <w:sz w:val="24"/>
                <w:szCs w:val="24"/>
                <w:rtl/>
                <w:lang w:bidi="fa-IR"/>
              </w:rPr>
            </w:pPr>
            <w:r w:rsidRPr="004D333B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pStyle w:val="Subtitle"/>
              <w:contextualSpacing/>
              <w:cnfStyle w:val="000000000000"/>
              <w:rPr>
                <w:sz w:val="24"/>
                <w:szCs w:val="24"/>
                <w:rtl/>
                <w:lang w:bidi="fa-IR"/>
              </w:rPr>
            </w:pPr>
            <w:r w:rsidRPr="004D333B">
              <w:rPr>
                <w:rFonts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pStyle w:val="Subtitle"/>
              <w:contextualSpacing/>
              <w:cnfStyle w:val="000000000000"/>
              <w:rPr>
                <w:sz w:val="24"/>
                <w:szCs w:val="24"/>
                <w:rtl/>
                <w:lang w:bidi="fa-IR"/>
              </w:rPr>
            </w:pPr>
            <w:r w:rsidRPr="004D333B">
              <w:rPr>
                <w:rFonts w:hint="cs"/>
                <w:sz w:val="24"/>
                <w:szCs w:val="24"/>
                <w:rtl/>
                <w:lang w:bidi="fa-IR"/>
              </w:rPr>
              <w:t>47/0</w:t>
            </w:r>
          </w:p>
        </w:tc>
      </w:tr>
      <w:tr w:rsidR="00F26B57" w:rsidRPr="004D333B" w:rsidTr="004D333B">
        <w:trPr>
          <w:cnfStyle w:val="000000100000"/>
          <w:jc w:val="center"/>
        </w:trPr>
        <w:tc>
          <w:tcPr>
            <w:cnfStyle w:val="001000000000"/>
            <w:tcW w:w="2300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4D333B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تخصص موسسه حسابرسي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ind w:left="-46"/>
              <w:contextualSpacing/>
              <w:jc w:val="center"/>
              <w:cnfStyle w:val="0000001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817/0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ind w:left="-46"/>
              <w:contextualSpacing/>
              <w:jc w:val="center"/>
              <w:cnfStyle w:val="0000001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ind w:left="-46"/>
              <w:contextualSpacing/>
              <w:jc w:val="center"/>
              <w:cnfStyle w:val="0000001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pStyle w:val="Subtitle"/>
              <w:contextualSpacing/>
              <w:cnfStyle w:val="000000100000"/>
              <w:rPr>
                <w:sz w:val="24"/>
                <w:szCs w:val="24"/>
                <w:rtl/>
                <w:lang w:bidi="fa-IR"/>
              </w:rPr>
            </w:pPr>
            <w:r w:rsidRPr="004D333B">
              <w:rPr>
                <w:rFonts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ind w:left="-46"/>
              <w:contextualSpacing/>
              <w:jc w:val="center"/>
              <w:cnfStyle w:val="0000001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39/0</w:t>
            </w:r>
          </w:p>
        </w:tc>
      </w:tr>
      <w:tr w:rsidR="00F26B57" w:rsidRPr="004D333B" w:rsidTr="004D333B">
        <w:trPr>
          <w:jc w:val="center"/>
        </w:trPr>
        <w:tc>
          <w:tcPr>
            <w:cnfStyle w:val="001000000000"/>
            <w:tcW w:w="2300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4D333B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تداوم انتخاب حسابرس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0000000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35/6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0000000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0000000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0000000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0000000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13/4</w:t>
            </w:r>
          </w:p>
        </w:tc>
      </w:tr>
      <w:tr w:rsidR="00F26B57" w:rsidRPr="004D333B" w:rsidTr="004D333B">
        <w:trPr>
          <w:cnfStyle w:val="000000100000"/>
          <w:jc w:val="center"/>
        </w:trPr>
        <w:tc>
          <w:tcPr>
            <w:cnfStyle w:val="001000000000"/>
            <w:tcW w:w="2300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4D333B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نسبت سود تقسيمي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ind w:left="-46"/>
              <w:contextualSpacing/>
              <w:jc w:val="center"/>
              <w:cnfStyle w:val="0000001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63/0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ind w:left="-46"/>
              <w:contextualSpacing/>
              <w:jc w:val="center"/>
              <w:cnfStyle w:val="0000001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71/0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ind w:left="-46"/>
              <w:contextualSpacing/>
              <w:jc w:val="center"/>
              <w:cnfStyle w:val="0000001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93/1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ind w:left="-46"/>
              <w:contextualSpacing/>
              <w:jc w:val="center"/>
              <w:cnfStyle w:val="0000001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0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ind w:left="-46"/>
              <w:contextualSpacing/>
              <w:jc w:val="center"/>
              <w:cnfStyle w:val="0000001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36/0</w:t>
            </w:r>
          </w:p>
        </w:tc>
      </w:tr>
      <w:tr w:rsidR="00F26B57" w:rsidRPr="004D333B" w:rsidTr="004D333B">
        <w:trPr>
          <w:jc w:val="center"/>
        </w:trPr>
        <w:tc>
          <w:tcPr>
            <w:cnfStyle w:val="001000000000"/>
            <w:tcW w:w="2300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4D333B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اندازه شرکت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pStyle w:val="Subtitle"/>
              <w:contextualSpacing/>
              <w:cnfStyle w:val="000000000000"/>
              <w:rPr>
                <w:sz w:val="24"/>
                <w:szCs w:val="24"/>
                <w:rtl/>
                <w:lang w:bidi="fa-IR"/>
              </w:rPr>
            </w:pPr>
            <w:r w:rsidRPr="004D333B">
              <w:rPr>
                <w:rFonts w:hint="cs"/>
                <w:sz w:val="24"/>
                <w:szCs w:val="24"/>
                <w:rtl/>
                <w:lang w:bidi="fa-IR"/>
              </w:rPr>
              <w:t>63/12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pStyle w:val="Subtitle"/>
              <w:contextualSpacing/>
              <w:cnfStyle w:val="000000000000"/>
              <w:rPr>
                <w:sz w:val="24"/>
                <w:szCs w:val="24"/>
                <w:rtl/>
                <w:lang w:bidi="fa-IR"/>
              </w:rPr>
            </w:pPr>
            <w:r w:rsidRPr="004D333B">
              <w:rPr>
                <w:rFonts w:hint="cs"/>
                <w:sz w:val="24"/>
                <w:szCs w:val="24"/>
                <w:rtl/>
                <w:lang w:bidi="fa-IR"/>
              </w:rPr>
              <w:t>49/12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pStyle w:val="Subtitle"/>
              <w:contextualSpacing/>
              <w:cnfStyle w:val="000000000000"/>
              <w:rPr>
                <w:sz w:val="24"/>
                <w:szCs w:val="24"/>
                <w:rtl/>
                <w:lang w:bidi="fa-IR"/>
              </w:rPr>
            </w:pPr>
            <w:r w:rsidRPr="004D333B">
              <w:rPr>
                <w:rFonts w:hint="cs"/>
                <w:sz w:val="24"/>
                <w:szCs w:val="24"/>
                <w:rtl/>
                <w:lang w:bidi="fa-IR"/>
              </w:rPr>
              <w:t>51/17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pStyle w:val="Subtitle"/>
              <w:contextualSpacing/>
              <w:cnfStyle w:val="000000000000"/>
              <w:rPr>
                <w:sz w:val="24"/>
                <w:szCs w:val="24"/>
                <w:rtl/>
                <w:lang w:bidi="fa-IR"/>
              </w:rPr>
            </w:pPr>
            <w:r w:rsidRPr="004D333B">
              <w:rPr>
                <w:rFonts w:hint="cs"/>
                <w:sz w:val="24"/>
                <w:szCs w:val="24"/>
                <w:rtl/>
                <w:lang w:bidi="fa-IR"/>
              </w:rPr>
              <w:t>47/7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pStyle w:val="Subtitle"/>
              <w:contextualSpacing/>
              <w:cnfStyle w:val="000000000000"/>
              <w:rPr>
                <w:sz w:val="24"/>
                <w:szCs w:val="24"/>
                <w:rtl/>
                <w:lang w:bidi="fa-IR"/>
              </w:rPr>
            </w:pPr>
            <w:r w:rsidRPr="004D333B">
              <w:rPr>
                <w:rFonts w:hint="cs"/>
                <w:sz w:val="24"/>
                <w:szCs w:val="24"/>
                <w:rtl/>
                <w:lang w:bidi="fa-IR"/>
              </w:rPr>
              <w:t>49/1</w:t>
            </w:r>
          </w:p>
        </w:tc>
      </w:tr>
      <w:tr w:rsidR="00F26B57" w:rsidRPr="004D333B" w:rsidTr="004D333B">
        <w:trPr>
          <w:cnfStyle w:val="000000100000"/>
          <w:jc w:val="center"/>
        </w:trPr>
        <w:tc>
          <w:tcPr>
            <w:cnfStyle w:val="001000000000"/>
            <w:tcW w:w="2300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4D333B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اهرم مالي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pStyle w:val="Subtitle"/>
              <w:contextualSpacing/>
              <w:cnfStyle w:val="000000100000"/>
              <w:rPr>
                <w:sz w:val="24"/>
                <w:szCs w:val="24"/>
                <w:rtl/>
                <w:lang w:bidi="fa-IR"/>
              </w:rPr>
            </w:pPr>
            <w:r w:rsidRPr="004D333B">
              <w:rPr>
                <w:rFonts w:hint="cs"/>
                <w:sz w:val="24"/>
                <w:szCs w:val="24"/>
                <w:rtl/>
                <w:lang w:bidi="fa-IR"/>
              </w:rPr>
              <w:t>65/0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pStyle w:val="Subtitle"/>
              <w:contextualSpacing/>
              <w:cnfStyle w:val="000000100000"/>
              <w:rPr>
                <w:sz w:val="24"/>
                <w:szCs w:val="24"/>
                <w:rtl/>
                <w:lang w:bidi="fa-IR"/>
              </w:rPr>
            </w:pPr>
            <w:r w:rsidRPr="004D333B">
              <w:rPr>
                <w:rFonts w:hint="cs"/>
                <w:sz w:val="24"/>
                <w:szCs w:val="24"/>
                <w:rtl/>
                <w:lang w:bidi="fa-IR"/>
              </w:rPr>
              <w:t>66/0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pStyle w:val="Subtitle"/>
              <w:contextualSpacing/>
              <w:cnfStyle w:val="000000100000"/>
              <w:rPr>
                <w:sz w:val="24"/>
                <w:szCs w:val="24"/>
                <w:rtl/>
                <w:lang w:bidi="fa-IR"/>
              </w:rPr>
            </w:pPr>
            <w:r w:rsidRPr="004D333B">
              <w:rPr>
                <w:rFonts w:hint="cs"/>
                <w:sz w:val="24"/>
                <w:szCs w:val="24"/>
                <w:rtl/>
                <w:lang w:bidi="fa-IR"/>
              </w:rPr>
              <w:t>97/0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pStyle w:val="Subtitle"/>
              <w:contextualSpacing/>
              <w:cnfStyle w:val="000000100000"/>
              <w:rPr>
                <w:sz w:val="24"/>
                <w:szCs w:val="24"/>
                <w:rtl/>
                <w:lang w:bidi="fa-IR"/>
              </w:rPr>
            </w:pPr>
            <w:r w:rsidRPr="004D333B">
              <w:rPr>
                <w:rFonts w:hint="cs"/>
                <w:sz w:val="24"/>
                <w:szCs w:val="24"/>
                <w:rtl/>
                <w:lang w:bidi="fa-IR"/>
              </w:rPr>
              <w:t>10/0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pStyle w:val="Subtitle"/>
              <w:contextualSpacing/>
              <w:cnfStyle w:val="000000100000"/>
              <w:rPr>
                <w:sz w:val="24"/>
                <w:szCs w:val="24"/>
                <w:rtl/>
                <w:lang w:bidi="fa-IR"/>
              </w:rPr>
            </w:pPr>
            <w:r w:rsidRPr="004D333B">
              <w:rPr>
                <w:rFonts w:hint="cs"/>
                <w:sz w:val="24"/>
                <w:szCs w:val="24"/>
                <w:rtl/>
                <w:lang w:bidi="fa-IR"/>
              </w:rPr>
              <w:t>17/0</w:t>
            </w:r>
          </w:p>
        </w:tc>
      </w:tr>
      <w:tr w:rsidR="00F26B57" w:rsidRPr="004D333B" w:rsidTr="004D333B">
        <w:trPr>
          <w:jc w:val="center"/>
        </w:trPr>
        <w:tc>
          <w:tcPr>
            <w:cnfStyle w:val="001000000000"/>
            <w:tcW w:w="2300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4D333B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بازده سهام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pStyle w:val="Subtitle"/>
              <w:contextualSpacing/>
              <w:cnfStyle w:val="000000000000"/>
              <w:rPr>
                <w:sz w:val="24"/>
                <w:szCs w:val="24"/>
                <w:rtl/>
                <w:lang w:bidi="fa-IR"/>
              </w:rPr>
            </w:pPr>
            <w:r w:rsidRPr="004D333B">
              <w:rPr>
                <w:rFonts w:hint="cs"/>
                <w:sz w:val="24"/>
                <w:szCs w:val="24"/>
                <w:rtl/>
                <w:lang w:bidi="fa-IR"/>
              </w:rPr>
              <w:t>232/0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pStyle w:val="Subtitle"/>
              <w:contextualSpacing/>
              <w:cnfStyle w:val="000000000000"/>
              <w:rPr>
                <w:sz w:val="24"/>
                <w:szCs w:val="24"/>
                <w:rtl/>
                <w:lang w:bidi="fa-IR"/>
              </w:rPr>
            </w:pPr>
            <w:r w:rsidRPr="004D333B">
              <w:rPr>
                <w:rFonts w:hint="cs"/>
                <w:sz w:val="24"/>
                <w:szCs w:val="24"/>
                <w:rtl/>
                <w:lang w:bidi="fa-IR"/>
              </w:rPr>
              <w:t>10/0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pStyle w:val="Subtitle"/>
              <w:contextualSpacing/>
              <w:cnfStyle w:val="000000000000"/>
              <w:rPr>
                <w:sz w:val="24"/>
                <w:szCs w:val="24"/>
                <w:rtl/>
                <w:lang w:bidi="fa-IR"/>
              </w:rPr>
            </w:pPr>
            <w:r w:rsidRPr="004D333B">
              <w:rPr>
                <w:rFonts w:hint="cs"/>
                <w:sz w:val="24"/>
                <w:szCs w:val="24"/>
                <w:rtl/>
                <w:lang w:bidi="fa-IR"/>
              </w:rPr>
              <w:t>86/1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pStyle w:val="Subtitle"/>
              <w:contextualSpacing/>
              <w:cnfStyle w:val="000000000000"/>
              <w:rPr>
                <w:sz w:val="24"/>
                <w:szCs w:val="24"/>
                <w:rtl/>
                <w:lang w:bidi="fa-IR"/>
              </w:rPr>
            </w:pPr>
            <w:r w:rsidRPr="004D333B">
              <w:rPr>
                <w:rFonts w:hint="cs"/>
                <w:sz w:val="24"/>
                <w:szCs w:val="24"/>
                <w:rtl/>
                <w:lang w:bidi="fa-IR"/>
              </w:rPr>
              <w:t>79/0-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pStyle w:val="Subtitle"/>
              <w:contextualSpacing/>
              <w:cnfStyle w:val="000000000000"/>
              <w:rPr>
                <w:sz w:val="24"/>
                <w:szCs w:val="24"/>
                <w:rtl/>
                <w:lang w:bidi="fa-IR"/>
              </w:rPr>
            </w:pPr>
            <w:r w:rsidRPr="004D333B">
              <w:rPr>
                <w:rFonts w:hint="cs"/>
                <w:sz w:val="24"/>
                <w:szCs w:val="24"/>
                <w:rtl/>
                <w:lang w:bidi="fa-IR"/>
              </w:rPr>
              <w:t>53/0</w:t>
            </w:r>
          </w:p>
        </w:tc>
      </w:tr>
      <w:tr w:rsidR="00F26B57" w:rsidRPr="004D333B" w:rsidTr="004D333B">
        <w:trPr>
          <w:cnfStyle w:val="000000100000"/>
          <w:jc w:val="center"/>
        </w:trPr>
        <w:tc>
          <w:tcPr>
            <w:cnfStyle w:val="001000000000"/>
            <w:tcW w:w="2300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4D333B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نسبت نقدينگي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pStyle w:val="Subtitle"/>
              <w:contextualSpacing/>
              <w:cnfStyle w:val="000000100000"/>
              <w:rPr>
                <w:sz w:val="24"/>
                <w:szCs w:val="24"/>
                <w:rtl/>
                <w:lang w:bidi="fa-IR"/>
              </w:rPr>
            </w:pPr>
            <w:r w:rsidRPr="004D333B">
              <w:rPr>
                <w:rFonts w:hint="cs"/>
                <w:sz w:val="24"/>
                <w:szCs w:val="24"/>
                <w:rtl/>
                <w:lang w:bidi="fa-IR"/>
              </w:rPr>
              <w:t>74/0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pStyle w:val="Subtitle"/>
              <w:contextualSpacing/>
              <w:cnfStyle w:val="000000100000"/>
              <w:rPr>
                <w:sz w:val="24"/>
                <w:szCs w:val="24"/>
                <w:rtl/>
                <w:lang w:bidi="fa-IR"/>
              </w:rPr>
            </w:pPr>
            <w:r w:rsidRPr="004D333B">
              <w:rPr>
                <w:rFonts w:hint="cs"/>
                <w:sz w:val="24"/>
                <w:szCs w:val="24"/>
                <w:rtl/>
                <w:lang w:bidi="fa-IR"/>
              </w:rPr>
              <w:t>68/0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pStyle w:val="Subtitle"/>
              <w:contextualSpacing/>
              <w:cnfStyle w:val="000000100000"/>
              <w:rPr>
                <w:sz w:val="24"/>
                <w:szCs w:val="24"/>
                <w:rtl/>
                <w:lang w:bidi="fa-IR"/>
              </w:rPr>
            </w:pPr>
            <w:r w:rsidRPr="004D333B">
              <w:rPr>
                <w:rFonts w:hint="cs"/>
                <w:sz w:val="24"/>
                <w:szCs w:val="24"/>
                <w:rtl/>
                <w:lang w:bidi="fa-IR"/>
              </w:rPr>
              <w:t>79/3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pStyle w:val="Subtitle"/>
              <w:contextualSpacing/>
              <w:cnfStyle w:val="000000100000"/>
              <w:rPr>
                <w:sz w:val="24"/>
                <w:szCs w:val="24"/>
                <w:rtl/>
                <w:lang w:bidi="fa-IR"/>
              </w:rPr>
            </w:pPr>
            <w:r w:rsidRPr="004D333B">
              <w:rPr>
                <w:rFonts w:hint="cs"/>
                <w:sz w:val="24"/>
                <w:szCs w:val="24"/>
                <w:rtl/>
                <w:lang w:bidi="fa-IR"/>
              </w:rPr>
              <w:t>07/0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pStyle w:val="Subtitle"/>
              <w:contextualSpacing/>
              <w:cnfStyle w:val="000000100000"/>
              <w:rPr>
                <w:sz w:val="24"/>
                <w:szCs w:val="24"/>
                <w:rtl/>
                <w:lang w:bidi="fa-IR"/>
              </w:rPr>
            </w:pPr>
            <w:r w:rsidRPr="004D333B">
              <w:rPr>
                <w:rFonts w:hint="cs"/>
                <w:sz w:val="24"/>
                <w:szCs w:val="24"/>
                <w:rtl/>
                <w:lang w:bidi="fa-IR"/>
              </w:rPr>
              <w:t>43/0</w:t>
            </w:r>
          </w:p>
        </w:tc>
      </w:tr>
    </w:tbl>
    <w:p w:rsidR="00815A50" w:rsidRPr="00112AC5" w:rsidRDefault="008F6B55" w:rsidP="004D333B">
      <w:pPr>
        <w:spacing w:after="0" w:line="240" w:lineRule="auto"/>
        <w:contextualSpacing/>
        <w:rPr>
          <w:rFonts w:cs="B Zar"/>
          <w:rtl/>
        </w:rPr>
      </w:pPr>
      <w:r>
        <w:rPr>
          <w:rFonts w:cs="B Zar" w:hint="cs"/>
          <w:rtl/>
        </w:rPr>
        <w:t xml:space="preserve">   </w:t>
      </w:r>
      <w:r w:rsidR="00F26B57" w:rsidRPr="00112AC5">
        <w:rPr>
          <w:rFonts w:cs="B Zar" w:hint="cs"/>
          <w:rtl/>
        </w:rPr>
        <w:t>* من</w:t>
      </w:r>
      <w:r w:rsidR="004D333B">
        <w:rPr>
          <w:rFonts w:cs="B Zar" w:hint="cs"/>
          <w:rtl/>
        </w:rPr>
        <w:t>بع: يافته</w:t>
      </w:r>
      <w:r w:rsidR="004D333B">
        <w:rPr>
          <w:rFonts w:cs="B Zar"/>
          <w:rtl/>
        </w:rPr>
        <w:softHyphen/>
      </w:r>
      <w:r w:rsidR="004D333B">
        <w:rPr>
          <w:rFonts w:cs="B Zar" w:hint="cs"/>
          <w:rtl/>
        </w:rPr>
        <w:t>هاي تحقیق</w:t>
      </w:r>
    </w:p>
    <w:p w:rsidR="00722C8C" w:rsidRDefault="00F26B57" w:rsidP="00DE11D6">
      <w:pPr>
        <w:spacing w:after="120" w:line="240" w:lineRule="auto"/>
        <w:ind w:firstLine="284"/>
        <w:jc w:val="both"/>
        <w:rPr>
          <w:rFonts w:cs="B Zar"/>
          <w:sz w:val="26"/>
          <w:szCs w:val="26"/>
          <w:rtl/>
        </w:rPr>
      </w:pPr>
      <w:r w:rsidRPr="00B4045F">
        <w:rPr>
          <w:rFonts w:cs="B Zar" w:hint="cs"/>
          <w:sz w:val="26"/>
          <w:szCs w:val="26"/>
          <w:rtl/>
        </w:rPr>
        <w:t>با ت</w:t>
      </w:r>
      <w:r w:rsidR="0078375D">
        <w:rPr>
          <w:rFonts w:cs="B Zar" w:hint="cs"/>
          <w:sz w:val="26"/>
          <w:szCs w:val="26"/>
          <w:rtl/>
        </w:rPr>
        <w:t>وجه به نتايج بدست آمده از آماره</w:t>
      </w:r>
      <w:r w:rsidR="0078375D">
        <w:rPr>
          <w:rFonts w:cs="B Zar"/>
          <w:sz w:val="26"/>
          <w:szCs w:val="26"/>
          <w:rtl/>
        </w:rPr>
        <w:softHyphen/>
      </w:r>
      <w:r w:rsidR="0078375D">
        <w:rPr>
          <w:rFonts w:cs="B Zar" w:hint="cs"/>
          <w:sz w:val="26"/>
          <w:szCs w:val="26"/>
          <w:rtl/>
        </w:rPr>
        <w:t>هاي توصيفي متغيرهاي تحقيق مي</w:t>
      </w:r>
      <w:r w:rsidR="0078375D">
        <w:rPr>
          <w:rFonts w:cs="B Zar"/>
          <w:sz w:val="26"/>
          <w:szCs w:val="26"/>
          <w:rtl/>
        </w:rPr>
        <w:softHyphen/>
      </w:r>
      <w:r w:rsidRPr="00B4045F">
        <w:rPr>
          <w:rFonts w:cs="B Zar" w:hint="cs"/>
          <w:sz w:val="26"/>
          <w:szCs w:val="26"/>
          <w:rtl/>
        </w:rPr>
        <w:t>توان بيان کرد که کليه متغيرها از توزيع مناسبي برخوردار هستند.</w:t>
      </w:r>
    </w:p>
    <w:p w:rsidR="00F26B57" w:rsidRPr="00B4045F" w:rsidRDefault="00DE11D6" w:rsidP="00DE11D6">
      <w:pPr>
        <w:spacing w:after="0" w:line="240" w:lineRule="auto"/>
        <w:ind w:firstLine="282"/>
        <w:contextualSpacing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2</w:t>
      </w:r>
      <w:r w:rsidR="007459B7" w:rsidRPr="00B4045F">
        <w:rPr>
          <w:rFonts w:cs="B Zar" w:hint="cs"/>
          <w:b/>
          <w:bCs/>
          <w:sz w:val="26"/>
          <w:szCs w:val="26"/>
          <w:rtl/>
        </w:rPr>
        <w:t>-</w:t>
      </w:r>
      <w:r>
        <w:rPr>
          <w:rFonts w:cs="B Zar" w:hint="cs"/>
          <w:b/>
          <w:bCs/>
          <w:sz w:val="26"/>
          <w:szCs w:val="26"/>
          <w:rtl/>
        </w:rPr>
        <w:t>11</w:t>
      </w:r>
      <w:r w:rsidR="00112AC5">
        <w:rPr>
          <w:rFonts w:cs="B Zar" w:hint="cs"/>
          <w:b/>
          <w:bCs/>
          <w:sz w:val="26"/>
          <w:szCs w:val="26"/>
          <w:rtl/>
        </w:rPr>
        <w:t>)</w:t>
      </w:r>
      <w:r w:rsidR="00F26B57" w:rsidRPr="00B4045F">
        <w:rPr>
          <w:rFonts w:cs="B Zar" w:hint="cs"/>
          <w:b/>
          <w:bCs/>
          <w:sz w:val="26"/>
          <w:szCs w:val="26"/>
          <w:rtl/>
        </w:rPr>
        <w:t xml:space="preserve">  آمار استنباطي</w:t>
      </w:r>
    </w:p>
    <w:p w:rsidR="00F26B57" w:rsidRPr="00B4045F" w:rsidRDefault="00F26B57" w:rsidP="005E3E45">
      <w:pPr>
        <w:spacing w:after="0" w:line="240" w:lineRule="auto"/>
        <w:contextualSpacing/>
        <w:jc w:val="both"/>
        <w:rPr>
          <w:rFonts w:cs="B Zar"/>
          <w:sz w:val="26"/>
          <w:szCs w:val="26"/>
          <w:rtl/>
        </w:rPr>
      </w:pPr>
      <w:r w:rsidRPr="00B4045F">
        <w:rPr>
          <w:rFonts w:cs="B Zar" w:hint="cs"/>
          <w:sz w:val="26"/>
          <w:szCs w:val="26"/>
          <w:rtl/>
        </w:rPr>
        <w:t xml:space="preserve">همانگونه که در بخش هاي قبل نیز بیان شد، هدف این تحقیق تاثير معيارهاي کيفيت حسابرسي بر ريسک سرمايه گذاري در </w:t>
      </w:r>
      <w:r w:rsidR="0078375D">
        <w:rPr>
          <w:rFonts w:cs="B Zar" w:hint="cs"/>
          <w:sz w:val="26"/>
          <w:szCs w:val="26"/>
          <w:rtl/>
        </w:rPr>
        <w:t>شرکت</w:t>
      </w:r>
      <w:r w:rsidR="0078375D">
        <w:rPr>
          <w:rFonts w:cs="B Zar"/>
          <w:sz w:val="26"/>
          <w:szCs w:val="26"/>
          <w:rtl/>
        </w:rPr>
        <w:softHyphen/>
      </w:r>
      <w:r w:rsidRPr="00B4045F">
        <w:rPr>
          <w:rFonts w:cs="B Zar" w:hint="cs"/>
          <w:sz w:val="26"/>
          <w:szCs w:val="26"/>
          <w:rtl/>
        </w:rPr>
        <w:t>هاي پذيرفته شده در</w:t>
      </w:r>
      <w:r w:rsidR="0078375D">
        <w:rPr>
          <w:rFonts w:cs="B Zar" w:hint="cs"/>
          <w:sz w:val="26"/>
          <w:szCs w:val="26"/>
          <w:rtl/>
        </w:rPr>
        <w:t xml:space="preserve"> بورس اوراق بهادار تهران است</w:t>
      </w:r>
      <w:r w:rsidRPr="00B4045F">
        <w:rPr>
          <w:rFonts w:cs="B Zar" w:hint="cs"/>
          <w:sz w:val="26"/>
          <w:szCs w:val="26"/>
          <w:rtl/>
        </w:rPr>
        <w:t xml:space="preserve">. در همین راستا با توجه به مبانی نظری مطرح شده الگویی متشکل از یک سری متغیر مستقل و کنترل تدوین شد و </w:t>
      </w:r>
      <w:r w:rsidR="0078375D">
        <w:rPr>
          <w:rFonts w:cs="B Zar" w:hint="cs"/>
          <w:sz w:val="26"/>
          <w:szCs w:val="26"/>
          <w:rtl/>
        </w:rPr>
        <w:t>در ادامه به آزمون آن پرداخته مي</w:t>
      </w:r>
      <w:r w:rsidR="0078375D">
        <w:rPr>
          <w:rFonts w:cs="B Zar"/>
          <w:sz w:val="26"/>
          <w:szCs w:val="26"/>
          <w:rtl/>
        </w:rPr>
        <w:softHyphen/>
      </w:r>
      <w:r w:rsidRPr="00B4045F">
        <w:rPr>
          <w:rFonts w:cs="B Zar" w:hint="cs"/>
          <w:sz w:val="26"/>
          <w:szCs w:val="26"/>
          <w:rtl/>
        </w:rPr>
        <w:t xml:space="preserve">شود. </w:t>
      </w:r>
    </w:p>
    <w:p w:rsidR="0078375D" w:rsidRPr="00B4045F" w:rsidRDefault="00F26B57" w:rsidP="005E3E45">
      <w:pPr>
        <w:spacing w:after="0" w:line="240" w:lineRule="auto"/>
        <w:contextualSpacing/>
        <w:jc w:val="both"/>
        <w:rPr>
          <w:rFonts w:cs="B Zar"/>
          <w:b/>
          <w:bCs/>
          <w:sz w:val="26"/>
          <w:szCs w:val="26"/>
          <w:rtl/>
        </w:rPr>
      </w:pPr>
      <w:r w:rsidRPr="00B4045F">
        <w:rPr>
          <w:rFonts w:cs="B Zar" w:hint="cs"/>
          <w:sz w:val="26"/>
          <w:szCs w:val="26"/>
          <w:rtl/>
        </w:rPr>
        <w:t xml:space="preserve">قبل از تخمين الگو لازم است تا آزمون </w:t>
      </w:r>
      <w:r w:rsidRPr="00B4045F">
        <w:rPr>
          <w:rFonts w:asciiTheme="majorBidi" w:hAnsiTheme="majorBidi" w:cs="B Zar"/>
          <w:sz w:val="26"/>
          <w:szCs w:val="26"/>
        </w:rPr>
        <w:t>F</w:t>
      </w:r>
      <w:r w:rsidRPr="00B4045F">
        <w:rPr>
          <w:rFonts w:cs="B Zar" w:hint="cs"/>
          <w:sz w:val="26"/>
          <w:szCs w:val="26"/>
          <w:rtl/>
        </w:rPr>
        <w:t xml:space="preserve"> لیمر به منظور بررسي استف</w:t>
      </w:r>
      <w:r w:rsidR="0078375D">
        <w:rPr>
          <w:rFonts w:cs="B Zar" w:hint="cs"/>
          <w:sz w:val="26"/>
          <w:szCs w:val="26"/>
          <w:rtl/>
        </w:rPr>
        <w:t>اده از روش داده</w:t>
      </w:r>
      <w:r w:rsidR="0078375D">
        <w:rPr>
          <w:rFonts w:cs="B Zar"/>
          <w:sz w:val="26"/>
          <w:szCs w:val="26"/>
          <w:rtl/>
        </w:rPr>
        <w:softHyphen/>
      </w:r>
      <w:r w:rsidRPr="00B4045F">
        <w:rPr>
          <w:rFonts w:cs="B Zar" w:hint="cs"/>
          <w:sz w:val="26"/>
          <w:szCs w:val="26"/>
          <w:rtl/>
        </w:rPr>
        <w:t xml:space="preserve">هاي تابلويي </w:t>
      </w:r>
      <w:r w:rsidR="0078375D">
        <w:rPr>
          <w:rFonts w:cs="B Zar" w:hint="cs"/>
          <w:sz w:val="26"/>
          <w:szCs w:val="26"/>
          <w:rtl/>
        </w:rPr>
        <w:t>با اثرات ثابت در مقابل روش داده</w:t>
      </w:r>
      <w:r w:rsidR="0078375D">
        <w:rPr>
          <w:rFonts w:cs="B Zar"/>
          <w:sz w:val="26"/>
          <w:szCs w:val="26"/>
          <w:rtl/>
        </w:rPr>
        <w:softHyphen/>
      </w:r>
      <w:r w:rsidRPr="00B4045F">
        <w:rPr>
          <w:rFonts w:cs="B Zar" w:hint="cs"/>
          <w:sz w:val="26"/>
          <w:szCs w:val="26"/>
          <w:rtl/>
        </w:rPr>
        <w:t>هاي ترکيبي براي الگوي بالا انجام شود. فرضیات این آزمون به صورت زیر است:</w:t>
      </w:r>
      <w:r w:rsidRPr="00B4045F">
        <w:rPr>
          <w:rFonts w:cs="B Zar" w:hint="cs"/>
          <w:b/>
          <w:bCs/>
          <w:sz w:val="26"/>
          <w:szCs w:val="26"/>
          <w:rtl/>
        </w:rPr>
        <w:t xml:space="preserve"> </w:t>
      </w:r>
    </w:p>
    <w:p w:rsidR="00F26B57" w:rsidRPr="00B4045F" w:rsidRDefault="001A3A9A" w:rsidP="005E3E45">
      <w:pPr>
        <w:bidi w:val="0"/>
        <w:spacing w:after="0" w:line="240" w:lineRule="auto"/>
        <w:contextualSpacing/>
        <w:rPr>
          <w:rFonts w:ascii="Times New Roman" w:hAnsi="Times New Roman" w:cs="B Zar"/>
          <w:i/>
          <w:iCs/>
          <w:sz w:val="26"/>
          <w:szCs w:val="26"/>
        </w:rPr>
      </w:pPr>
      <w:r w:rsidRPr="0078375D">
        <w:rPr>
          <w:rFonts w:asciiTheme="majorBidi" w:hAnsiTheme="majorBidi" w:cstheme="majorBidi"/>
          <w:sz w:val="24"/>
          <w:szCs w:val="24"/>
        </w:rPr>
        <w:object w:dxaOrig="460" w:dyaOrig="380">
          <v:shape id="_x0000_i1030" type="#_x0000_t75" style="width:17.3pt;height:14.4pt;mso-position-vertical:absolute" o:ole="">
            <v:imagedata r:id="rId21" o:title=""/>
          </v:shape>
          <o:OLEObject Type="Embed" ProgID="Equation.3" ShapeID="_x0000_i1030" DrawAspect="Content" ObjectID="_1422618665" r:id="rId22"/>
        </w:object>
      </w:r>
      <w:r w:rsidR="00F26B57" w:rsidRPr="00B4045F">
        <w:rPr>
          <w:rFonts w:ascii="Times New Roman" w:hAnsi="Times New Roman" w:cs="B Zar"/>
          <w:sz w:val="26"/>
          <w:szCs w:val="26"/>
        </w:rPr>
        <w:t xml:space="preserve">: </w:t>
      </w:r>
      <w:r w:rsidR="00F26B57" w:rsidRPr="00B4045F">
        <w:rPr>
          <w:rFonts w:ascii="Times New Roman" w:hAnsi="Times New Roman" w:cs="B Zar" w:hint="cs"/>
          <w:i/>
          <w:iCs/>
          <w:sz w:val="26"/>
          <w:szCs w:val="26"/>
          <w:rtl/>
        </w:rPr>
        <w:t>دادهاي ترکيبي معمولي</w:t>
      </w:r>
    </w:p>
    <w:p w:rsidR="0078375D" w:rsidRPr="005E3E45" w:rsidRDefault="001A3A9A" w:rsidP="005E3E45">
      <w:pPr>
        <w:bidi w:val="0"/>
        <w:spacing w:after="0" w:line="240" w:lineRule="auto"/>
        <w:contextualSpacing/>
        <w:rPr>
          <w:rFonts w:ascii="Times New Roman" w:hAnsi="Times New Roman" w:cs="B Zar"/>
          <w:sz w:val="26"/>
          <w:szCs w:val="26"/>
          <w:rtl/>
        </w:rPr>
      </w:pPr>
      <w:r w:rsidRPr="0078375D">
        <w:rPr>
          <w:rFonts w:ascii="Times New Roman" w:hAnsi="Times New Roman" w:cs="B Zar"/>
          <w:position w:val="-14"/>
          <w:sz w:val="26"/>
          <w:szCs w:val="26"/>
        </w:rPr>
        <w:object w:dxaOrig="440" w:dyaOrig="380">
          <v:shape id="_x0000_i1031" type="#_x0000_t75" style="width:17.3pt;height:14.4pt" o:ole="">
            <v:imagedata r:id="rId23" o:title=""/>
          </v:shape>
          <o:OLEObject Type="Embed" ProgID="Equation.3" ShapeID="_x0000_i1031" DrawAspect="Content" ObjectID="_1422618666" r:id="rId24"/>
        </w:object>
      </w:r>
      <w:r w:rsidR="00F26B57" w:rsidRPr="00B4045F">
        <w:rPr>
          <w:rFonts w:ascii="Times New Roman" w:hAnsi="Times New Roman" w:cs="B Zar"/>
          <w:sz w:val="26"/>
          <w:szCs w:val="26"/>
        </w:rPr>
        <w:t xml:space="preserve">: </w:t>
      </w:r>
      <w:r w:rsidR="00F26B57" w:rsidRPr="00B4045F">
        <w:rPr>
          <w:rFonts w:ascii="Times New Roman" w:hAnsi="Times New Roman" w:cs="B Zar" w:hint="cs"/>
          <w:i/>
          <w:iCs/>
          <w:sz w:val="26"/>
          <w:szCs w:val="26"/>
          <w:rtl/>
        </w:rPr>
        <w:t>داده هاي تابلويي با اثرات ثابت</w:t>
      </w:r>
      <w:r w:rsidR="00F26B57" w:rsidRPr="00B4045F">
        <w:rPr>
          <w:rFonts w:ascii="Times New Roman" w:hAnsi="Times New Roman" w:cs="B Zar"/>
          <w:sz w:val="26"/>
          <w:szCs w:val="26"/>
        </w:rPr>
        <w:t xml:space="preserve"> </w:t>
      </w:r>
    </w:p>
    <w:p w:rsidR="007B2453" w:rsidRPr="00B4045F" w:rsidRDefault="00F26B57" w:rsidP="00DE11D6">
      <w:pPr>
        <w:spacing w:after="0" w:line="240" w:lineRule="auto"/>
        <w:contextualSpacing/>
        <w:jc w:val="both"/>
        <w:rPr>
          <w:rFonts w:cs="B Zar"/>
          <w:sz w:val="26"/>
          <w:szCs w:val="26"/>
          <w:rtl/>
        </w:rPr>
      </w:pPr>
      <w:r w:rsidRPr="00B4045F">
        <w:rPr>
          <w:rFonts w:cs="B Zar" w:hint="cs"/>
          <w:sz w:val="26"/>
          <w:szCs w:val="26"/>
          <w:rtl/>
        </w:rPr>
        <w:t xml:space="preserve">نتایج حاصل از آزمون </w:t>
      </w:r>
      <w:r w:rsidRPr="0078375D">
        <w:rPr>
          <w:rFonts w:asciiTheme="majorBidi" w:hAnsiTheme="majorBidi" w:cs="B Zar"/>
          <w:sz w:val="24"/>
          <w:szCs w:val="24"/>
        </w:rPr>
        <w:t>F</w:t>
      </w:r>
      <w:r w:rsidRPr="00B4045F">
        <w:rPr>
          <w:rFonts w:cs="B Zar" w:hint="cs"/>
          <w:sz w:val="26"/>
          <w:szCs w:val="26"/>
          <w:rtl/>
        </w:rPr>
        <w:t xml:space="preserve"> لیمر در نگاره</w:t>
      </w:r>
      <w:r w:rsidR="00514BB8">
        <w:rPr>
          <w:rFonts w:cs="B Zar"/>
          <w:sz w:val="26"/>
          <w:szCs w:val="26"/>
          <w:rtl/>
        </w:rPr>
        <w:softHyphen/>
      </w:r>
      <w:r w:rsidR="00514BB8">
        <w:rPr>
          <w:rFonts w:cs="B Zar" w:hint="cs"/>
          <w:sz w:val="26"/>
          <w:szCs w:val="26"/>
          <w:rtl/>
        </w:rPr>
        <w:t>ی</w:t>
      </w:r>
      <w:r w:rsidRPr="00B4045F">
        <w:rPr>
          <w:rFonts w:cs="B Zar" w:hint="cs"/>
          <w:sz w:val="26"/>
          <w:szCs w:val="26"/>
          <w:rtl/>
        </w:rPr>
        <w:t xml:space="preserve"> شماره (2) نمایش داده شده است. </w:t>
      </w:r>
    </w:p>
    <w:p w:rsidR="00F26B57" w:rsidRPr="004D333B" w:rsidRDefault="00F26B57" w:rsidP="005E3E45">
      <w:pPr>
        <w:spacing w:after="0" w:line="240" w:lineRule="auto"/>
        <w:contextualSpacing/>
        <w:jc w:val="center"/>
        <w:rPr>
          <w:rFonts w:cs="B Zar"/>
          <w:sz w:val="24"/>
          <w:szCs w:val="24"/>
          <w:vertAlign w:val="superscript"/>
          <w:rtl/>
        </w:rPr>
      </w:pPr>
      <w:r w:rsidRPr="004D333B">
        <w:rPr>
          <w:rFonts w:cs="B Zar" w:hint="cs"/>
          <w:b/>
          <w:bCs/>
          <w:sz w:val="24"/>
          <w:szCs w:val="24"/>
          <w:rtl/>
        </w:rPr>
        <w:lastRenderedPageBreak/>
        <w:t>نگاره</w:t>
      </w:r>
      <w:r w:rsidR="00112AC5" w:rsidRPr="004D333B">
        <w:rPr>
          <w:rFonts w:cs="B Zar"/>
          <w:b/>
          <w:bCs/>
          <w:sz w:val="24"/>
          <w:szCs w:val="24"/>
          <w:rtl/>
        </w:rPr>
        <w:softHyphen/>
      </w:r>
      <w:r w:rsidR="00112AC5" w:rsidRPr="004D333B">
        <w:rPr>
          <w:rFonts w:cs="B Zar" w:hint="cs"/>
          <w:b/>
          <w:bCs/>
          <w:sz w:val="24"/>
          <w:szCs w:val="24"/>
          <w:rtl/>
        </w:rPr>
        <w:t>ی</w:t>
      </w:r>
      <w:r w:rsidRPr="004D333B">
        <w:rPr>
          <w:rFonts w:cs="B Zar" w:hint="cs"/>
          <w:b/>
          <w:bCs/>
          <w:sz w:val="24"/>
          <w:szCs w:val="24"/>
          <w:rtl/>
        </w:rPr>
        <w:t xml:space="preserve"> شماره</w:t>
      </w:r>
      <w:r w:rsidR="00112AC5" w:rsidRPr="004D333B">
        <w:rPr>
          <w:rFonts w:cs="B Zar" w:hint="cs"/>
          <w:b/>
          <w:bCs/>
          <w:sz w:val="24"/>
          <w:szCs w:val="24"/>
          <w:rtl/>
        </w:rPr>
        <w:t xml:space="preserve"> (</w:t>
      </w:r>
      <w:r w:rsidRPr="004D333B">
        <w:rPr>
          <w:rFonts w:cs="B Zar"/>
          <w:b/>
          <w:bCs/>
          <w:sz w:val="24"/>
          <w:szCs w:val="24"/>
          <w:rtl/>
        </w:rPr>
        <w:softHyphen/>
      </w:r>
      <w:r w:rsidRPr="004D333B">
        <w:rPr>
          <w:rFonts w:cs="B Zar" w:hint="cs"/>
          <w:b/>
          <w:bCs/>
          <w:sz w:val="24"/>
          <w:szCs w:val="24"/>
          <w:rtl/>
        </w:rPr>
        <w:t>2</w:t>
      </w:r>
      <w:r w:rsidR="00112AC5" w:rsidRPr="004D333B">
        <w:rPr>
          <w:rFonts w:cs="B Zar" w:hint="cs"/>
          <w:b/>
          <w:bCs/>
          <w:sz w:val="24"/>
          <w:szCs w:val="24"/>
          <w:rtl/>
        </w:rPr>
        <w:t>)</w:t>
      </w:r>
      <w:r w:rsidRPr="004D333B">
        <w:rPr>
          <w:rFonts w:cs="B Zar" w:hint="cs"/>
          <w:b/>
          <w:bCs/>
          <w:sz w:val="24"/>
          <w:szCs w:val="24"/>
          <w:rtl/>
        </w:rPr>
        <w:t>:</w:t>
      </w:r>
      <w:r w:rsidRPr="004D333B">
        <w:rPr>
          <w:rFonts w:cs="B Zar" w:hint="cs"/>
          <w:sz w:val="24"/>
          <w:szCs w:val="24"/>
          <w:rtl/>
        </w:rPr>
        <w:t xml:space="preserve"> نتایج آزمون </w:t>
      </w:r>
      <w:r w:rsidRPr="004D333B">
        <w:rPr>
          <w:rFonts w:asciiTheme="majorBidi" w:hAnsiTheme="majorBidi" w:cs="B Zar"/>
          <w:sz w:val="24"/>
          <w:szCs w:val="24"/>
        </w:rPr>
        <w:t>F</w:t>
      </w:r>
      <w:r w:rsidRPr="004D333B">
        <w:rPr>
          <w:rFonts w:cs="B Zar" w:hint="cs"/>
          <w:sz w:val="24"/>
          <w:szCs w:val="24"/>
          <w:rtl/>
        </w:rPr>
        <w:t xml:space="preserve"> لیمر</w:t>
      </w:r>
      <w:r w:rsidRPr="004D333B">
        <w:rPr>
          <w:rFonts w:cs="B Zar" w:hint="cs"/>
          <w:sz w:val="24"/>
          <w:szCs w:val="24"/>
          <w:vertAlign w:val="superscript"/>
          <w:rtl/>
        </w:rPr>
        <w:t>*</w:t>
      </w:r>
    </w:p>
    <w:tbl>
      <w:tblPr>
        <w:tblStyle w:val="LightShading1"/>
        <w:bidiVisual/>
        <w:tblW w:w="6343" w:type="dxa"/>
        <w:jc w:val="center"/>
        <w:tblLook w:val="04A0"/>
      </w:tblPr>
      <w:tblGrid>
        <w:gridCol w:w="1612"/>
        <w:gridCol w:w="1613"/>
        <w:gridCol w:w="3118"/>
      </w:tblGrid>
      <w:tr w:rsidR="00F26B57" w:rsidRPr="004D333B" w:rsidTr="004D333B">
        <w:trPr>
          <w:cnfStyle w:val="100000000000"/>
          <w:jc w:val="center"/>
        </w:trPr>
        <w:tc>
          <w:tcPr>
            <w:cnfStyle w:val="001000000000"/>
            <w:tcW w:w="1612" w:type="dxa"/>
            <w:shd w:val="clear" w:color="auto" w:fill="auto"/>
          </w:tcPr>
          <w:p w:rsidR="00F26B57" w:rsidRPr="004D333B" w:rsidRDefault="00F26B57" w:rsidP="005E3E45">
            <w:pPr>
              <w:contextualSpacing/>
              <w:jc w:val="center"/>
              <w:rPr>
                <w:rFonts w:cs="B Zar"/>
                <w:b w:val="0"/>
                <w:bCs w:val="0"/>
                <w:i/>
                <w:iCs/>
                <w:color w:val="000000" w:themeColor="text1"/>
                <w:sz w:val="24"/>
                <w:szCs w:val="24"/>
                <w:u w:val="single"/>
                <w:rtl/>
              </w:rPr>
            </w:pPr>
            <w:r w:rsidRPr="004D333B">
              <w:rPr>
                <w:rFonts w:cs="B Zar" w:hint="cs"/>
                <w:b w:val="0"/>
                <w:bCs w:val="0"/>
                <w:i/>
                <w:iCs/>
                <w:color w:val="000000" w:themeColor="text1"/>
                <w:sz w:val="24"/>
                <w:szCs w:val="24"/>
                <w:u w:val="single"/>
                <w:rtl/>
              </w:rPr>
              <w:t>آماره</w:t>
            </w:r>
          </w:p>
        </w:tc>
        <w:tc>
          <w:tcPr>
            <w:tcW w:w="1613" w:type="dxa"/>
            <w:shd w:val="clear" w:color="auto" w:fill="auto"/>
          </w:tcPr>
          <w:p w:rsidR="00F26B57" w:rsidRPr="004D333B" w:rsidRDefault="00F26B57" w:rsidP="005E3E45">
            <w:pPr>
              <w:contextualSpacing/>
              <w:jc w:val="center"/>
              <w:cnfStyle w:val="100000000000"/>
              <w:rPr>
                <w:rFonts w:cs="B Zar"/>
                <w:b w:val="0"/>
                <w:bCs w:val="0"/>
                <w:i/>
                <w:iCs/>
                <w:color w:val="000000" w:themeColor="text1"/>
                <w:sz w:val="24"/>
                <w:szCs w:val="24"/>
                <w:u w:val="single"/>
                <w:rtl/>
              </w:rPr>
            </w:pPr>
            <w:r w:rsidRPr="004D333B">
              <w:rPr>
                <w:rFonts w:cs="B Zar" w:hint="cs"/>
                <w:b w:val="0"/>
                <w:bCs w:val="0"/>
                <w:i/>
                <w:iCs/>
                <w:color w:val="000000" w:themeColor="text1"/>
                <w:sz w:val="24"/>
                <w:szCs w:val="24"/>
                <w:u w:val="single"/>
                <w:rtl/>
              </w:rPr>
              <w:t>سطح خطا</w:t>
            </w:r>
          </w:p>
        </w:tc>
        <w:tc>
          <w:tcPr>
            <w:tcW w:w="3118" w:type="dxa"/>
            <w:shd w:val="clear" w:color="auto" w:fill="auto"/>
          </w:tcPr>
          <w:p w:rsidR="00F26B57" w:rsidRPr="004D333B" w:rsidRDefault="00F26B57" w:rsidP="005E3E45">
            <w:pPr>
              <w:contextualSpacing/>
              <w:jc w:val="center"/>
              <w:cnfStyle w:val="100000000000"/>
              <w:rPr>
                <w:rFonts w:cs="B Zar"/>
                <w:b w:val="0"/>
                <w:bCs w:val="0"/>
                <w:i/>
                <w:iCs/>
                <w:color w:val="000000" w:themeColor="text1"/>
                <w:sz w:val="24"/>
                <w:szCs w:val="24"/>
                <w:u w:val="single"/>
                <w:rtl/>
              </w:rPr>
            </w:pPr>
            <w:r w:rsidRPr="004D333B">
              <w:rPr>
                <w:rFonts w:cs="B Zar" w:hint="cs"/>
                <w:b w:val="0"/>
                <w:bCs w:val="0"/>
                <w:i/>
                <w:iCs/>
                <w:color w:val="000000" w:themeColor="text1"/>
                <w:sz w:val="24"/>
                <w:szCs w:val="24"/>
                <w:u w:val="single"/>
                <w:rtl/>
              </w:rPr>
              <w:t>روش پذيرفته شده</w:t>
            </w:r>
          </w:p>
        </w:tc>
      </w:tr>
      <w:tr w:rsidR="00F26B57" w:rsidRPr="004D333B" w:rsidTr="004D333B">
        <w:trPr>
          <w:cnfStyle w:val="000000100000"/>
          <w:jc w:val="center"/>
        </w:trPr>
        <w:tc>
          <w:tcPr>
            <w:cnfStyle w:val="001000000000"/>
            <w:tcW w:w="1612" w:type="dxa"/>
            <w:shd w:val="clear" w:color="auto" w:fill="auto"/>
          </w:tcPr>
          <w:p w:rsidR="00F26B57" w:rsidRPr="004D333B" w:rsidRDefault="00F26B57" w:rsidP="005E3E45">
            <w:pPr>
              <w:contextualSpacing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4D333B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98/4</w:t>
            </w:r>
          </w:p>
        </w:tc>
        <w:tc>
          <w:tcPr>
            <w:tcW w:w="1613" w:type="dxa"/>
            <w:shd w:val="clear" w:color="auto" w:fill="auto"/>
          </w:tcPr>
          <w:p w:rsidR="00F26B57" w:rsidRPr="004D333B" w:rsidRDefault="00F26B57" w:rsidP="005E3E45">
            <w:pPr>
              <w:contextualSpacing/>
              <w:jc w:val="center"/>
              <w:cnfStyle w:val="000000100000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4D333B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000/0</w:t>
            </w:r>
          </w:p>
        </w:tc>
        <w:tc>
          <w:tcPr>
            <w:tcW w:w="3118" w:type="dxa"/>
            <w:shd w:val="clear" w:color="auto" w:fill="auto"/>
          </w:tcPr>
          <w:p w:rsidR="00F26B57" w:rsidRPr="004D333B" w:rsidRDefault="00F26B57" w:rsidP="005E3E45">
            <w:pPr>
              <w:contextualSpacing/>
              <w:jc w:val="center"/>
              <w:cnfStyle w:val="000000100000"/>
              <w:rPr>
                <w:rFonts w:cs="B Zar"/>
                <w:color w:val="000000" w:themeColor="text1"/>
                <w:sz w:val="24"/>
                <w:szCs w:val="24"/>
              </w:rPr>
            </w:pPr>
            <w:r w:rsidRPr="004D333B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روش داده های تابلويي با اثرات ثابت</w:t>
            </w:r>
          </w:p>
        </w:tc>
      </w:tr>
    </w:tbl>
    <w:p w:rsidR="00815A50" w:rsidRPr="00112AC5" w:rsidRDefault="00F26B57" w:rsidP="00C26EF9">
      <w:pPr>
        <w:spacing w:after="120" w:line="240" w:lineRule="auto"/>
        <w:rPr>
          <w:rFonts w:cs="B Zar"/>
          <w:rtl/>
        </w:rPr>
      </w:pPr>
      <w:r w:rsidRPr="00B4045F">
        <w:rPr>
          <w:rFonts w:cs="B Zar" w:hint="cs"/>
          <w:sz w:val="26"/>
          <w:szCs w:val="26"/>
          <w:rtl/>
        </w:rPr>
        <w:t xml:space="preserve">                  </w:t>
      </w:r>
      <w:r w:rsidR="004D333B">
        <w:rPr>
          <w:rFonts w:cs="B Zar" w:hint="cs"/>
          <w:rtl/>
        </w:rPr>
        <w:t>* منبع: يافته</w:t>
      </w:r>
      <w:r w:rsidR="004D333B">
        <w:rPr>
          <w:rFonts w:cs="B Zar"/>
          <w:rtl/>
        </w:rPr>
        <w:softHyphen/>
      </w:r>
      <w:r w:rsidR="004D333B">
        <w:rPr>
          <w:rFonts w:cs="B Zar" w:hint="cs"/>
          <w:rtl/>
        </w:rPr>
        <w:t>هاي تحقیق</w:t>
      </w:r>
    </w:p>
    <w:p w:rsidR="00F26B57" w:rsidRPr="00B4045F" w:rsidRDefault="00F26B57" w:rsidP="005E3E45">
      <w:pPr>
        <w:spacing w:after="0" w:line="240" w:lineRule="auto"/>
        <w:contextualSpacing/>
        <w:jc w:val="both"/>
        <w:rPr>
          <w:rFonts w:cs="B Zar"/>
          <w:b/>
          <w:bCs/>
          <w:sz w:val="26"/>
          <w:szCs w:val="26"/>
          <w:rtl/>
        </w:rPr>
      </w:pPr>
      <w:r w:rsidRPr="00B4045F">
        <w:rPr>
          <w:rFonts w:cs="B Zar" w:hint="cs"/>
          <w:sz w:val="26"/>
          <w:szCs w:val="26"/>
          <w:rtl/>
        </w:rPr>
        <w:t>همانطور که در نگاره</w:t>
      </w:r>
      <w:r w:rsidR="00112AC5">
        <w:rPr>
          <w:rFonts w:cs="B Zar"/>
          <w:sz w:val="26"/>
          <w:szCs w:val="26"/>
          <w:rtl/>
        </w:rPr>
        <w:softHyphen/>
      </w:r>
      <w:r w:rsidR="00112AC5">
        <w:rPr>
          <w:rFonts w:cs="B Zar" w:hint="cs"/>
          <w:sz w:val="26"/>
          <w:szCs w:val="26"/>
          <w:rtl/>
        </w:rPr>
        <w:t>ی</w:t>
      </w:r>
      <w:r w:rsidRPr="00B4045F">
        <w:rPr>
          <w:rFonts w:cs="B Zar" w:hint="cs"/>
          <w:sz w:val="26"/>
          <w:szCs w:val="26"/>
          <w:rtl/>
        </w:rPr>
        <w:t xml:space="preserve"> شماره (2) نیز قابل مشاهده است، نتایج حاکی از رد فرض </w:t>
      </w:r>
      <w:r w:rsidRPr="0078375D">
        <w:rPr>
          <w:rFonts w:asciiTheme="majorBidi" w:hAnsiTheme="majorBidi" w:cs="B Zar"/>
          <w:sz w:val="24"/>
          <w:szCs w:val="24"/>
        </w:rPr>
        <w:t>H</w:t>
      </w:r>
      <w:r w:rsidRPr="0078375D">
        <w:rPr>
          <w:rFonts w:asciiTheme="majorBidi" w:hAnsiTheme="majorBidi" w:cs="B Zar"/>
          <w:sz w:val="24"/>
          <w:szCs w:val="24"/>
          <w:vertAlign w:val="subscript"/>
        </w:rPr>
        <w:t>0</w:t>
      </w:r>
      <w:r w:rsidR="00514BB8">
        <w:rPr>
          <w:rFonts w:asciiTheme="majorBidi" w:hAnsiTheme="majorBidi" w:cs="B Zar" w:hint="cs"/>
          <w:sz w:val="26"/>
          <w:szCs w:val="26"/>
          <w:rtl/>
        </w:rPr>
        <w:t xml:space="preserve"> است.</w:t>
      </w:r>
      <w:r w:rsidRPr="00B4045F">
        <w:rPr>
          <w:rFonts w:asciiTheme="majorBidi" w:hAnsiTheme="majorBidi" w:cs="B Zar" w:hint="cs"/>
          <w:sz w:val="26"/>
          <w:szCs w:val="26"/>
          <w:rtl/>
        </w:rPr>
        <w:t xml:space="preserve"> در نتیجه الگوی</w:t>
      </w:r>
      <w:r w:rsidR="00514BB8">
        <w:rPr>
          <w:rFonts w:asciiTheme="majorBidi" w:hAnsiTheme="majorBidi" w:cs="B Zar" w:hint="cs"/>
          <w:sz w:val="26"/>
          <w:szCs w:val="26"/>
          <w:rtl/>
        </w:rPr>
        <w:t>،</w:t>
      </w:r>
      <w:r w:rsidRPr="00B4045F">
        <w:rPr>
          <w:rFonts w:asciiTheme="majorBidi" w:hAnsiTheme="majorBidi" w:cs="B Zar" w:hint="cs"/>
          <w:sz w:val="26"/>
          <w:szCs w:val="26"/>
          <w:rtl/>
        </w:rPr>
        <w:t xml:space="preserve"> داده</w:t>
      </w:r>
      <w:r w:rsidRPr="00B4045F">
        <w:rPr>
          <w:rFonts w:asciiTheme="majorBidi" w:hAnsiTheme="majorBidi" w:cs="B Zar"/>
          <w:sz w:val="26"/>
          <w:szCs w:val="26"/>
          <w:rtl/>
        </w:rPr>
        <w:softHyphen/>
      </w:r>
      <w:r w:rsidRPr="00B4045F">
        <w:rPr>
          <w:rFonts w:asciiTheme="majorBidi" w:hAnsiTheme="majorBidi" w:cs="B Zar" w:hint="cs"/>
          <w:sz w:val="26"/>
          <w:szCs w:val="26"/>
          <w:rtl/>
        </w:rPr>
        <w:t>های ت</w:t>
      </w:r>
      <w:r w:rsidR="00514BB8">
        <w:rPr>
          <w:rFonts w:asciiTheme="majorBidi" w:hAnsiTheme="majorBidi" w:cs="B Zar" w:hint="cs"/>
          <w:sz w:val="26"/>
          <w:szCs w:val="26"/>
          <w:rtl/>
        </w:rPr>
        <w:t>ابلويي با اثرات ثابت روش ارجح است.</w:t>
      </w:r>
      <w:r w:rsidRPr="00B4045F">
        <w:rPr>
          <w:rFonts w:asciiTheme="majorBidi" w:hAnsiTheme="majorBidi" w:cs="B Zar" w:hint="cs"/>
          <w:sz w:val="26"/>
          <w:szCs w:val="26"/>
          <w:rtl/>
        </w:rPr>
        <w:t xml:space="preserve"> حال لازم است تا در ادامه از آزمون هاسمن </w:t>
      </w:r>
      <w:r w:rsidR="0078375D">
        <w:rPr>
          <w:rFonts w:asciiTheme="majorBidi" w:hAnsiTheme="majorBidi" w:cs="B Zar" w:hint="cs"/>
          <w:sz w:val="26"/>
          <w:szCs w:val="26"/>
          <w:rtl/>
        </w:rPr>
        <w:t>نيز به منظور انتخاب از ميان روش</w:t>
      </w:r>
      <w:r w:rsidR="0078375D">
        <w:rPr>
          <w:rFonts w:asciiTheme="majorBidi" w:hAnsiTheme="majorBidi" w:cs="B Zar"/>
          <w:sz w:val="26"/>
          <w:szCs w:val="26"/>
          <w:rtl/>
        </w:rPr>
        <w:softHyphen/>
      </w:r>
      <w:r w:rsidRPr="00B4045F">
        <w:rPr>
          <w:rFonts w:asciiTheme="majorBidi" w:hAnsiTheme="majorBidi" w:cs="B Zar" w:hint="cs"/>
          <w:sz w:val="26"/>
          <w:szCs w:val="26"/>
          <w:rtl/>
        </w:rPr>
        <w:t xml:space="preserve">هاي داده هاي تابلوي </w:t>
      </w:r>
      <w:r w:rsidR="0078375D">
        <w:rPr>
          <w:rFonts w:asciiTheme="majorBidi" w:hAnsiTheme="majorBidi" w:cs="B Zar" w:hint="cs"/>
          <w:sz w:val="26"/>
          <w:szCs w:val="26"/>
          <w:rtl/>
        </w:rPr>
        <w:t>با اثرات ثابت در مقابل روش داده</w:t>
      </w:r>
      <w:r w:rsidR="0078375D">
        <w:rPr>
          <w:rFonts w:asciiTheme="majorBidi" w:hAnsiTheme="majorBidi" w:cs="B Zar"/>
          <w:sz w:val="26"/>
          <w:szCs w:val="26"/>
          <w:rtl/>
        </w:rPr>
        <w:softHyphen/>
      </w:r>
      <w:r w:rsidRPr="00B4045F">
        <w:rPr>
          <w:rFonts w:asciiTheme="majorBidi" w:hAnsiTheme="majorBidi" w:cs="B Zar" w:hint="cs"/>
          <w:sz w:val="26"/>
          <w:szCs w:val="26"/>
          <w:rtl/>
        </w:rPr>
        <w:t xml:space="preserve">هاي تابلويي با اثرات تصادفي نيز انجام شود. </w:t>
      </w:r>
      <w:r w:rsidRPr="00B4045F">
        <w:rPr>
          <w:rFonts w:cs="B Zar" w:hint="cs"/>
          <w:sz w:val="26"/>
          <w:szCs w:val="26"/>
          <w:rtl/>
        </w:rPr>
        <w:t>فرضیات این آزمون به صورت زیر است:</w:t>
      </w:r>
      <w:r w:rsidRPr="00B4045F">
        <w:rPr>
          <w:rFonts w:cs="B Zar" w:hint="cs"/>
          <w:b/>
          <w:bCs/>
          <w:sz w:val="26"/>
          <w:szCs w:val="26"/>
          <w:rtl/>
        </w:rPr>
        <w:t xml:space="preserve"> </w:t>
      </w:r>
    </w:p>
    <w:p w:rsidR="00F26B57" w:rsidRPr="00B4045F" w:rsidRDefault="001A3A9A" w:rsidP="005E3E45">
      <w:pPr>
        <w:bidi w:val="0"/>
        <w:spacing w:after="0" w:line="240" w:lineRule="auto"/>
        <w:contextualSpacing/>
        <w:rPr>
          <w:rFonts w:ascii="Times New Roman" w:hAnsi="Times New Roman" w:cs="B Zar"/>
          <w:i/>
          <w:iCs/>
          <w:sz w:val="26"/>
          <w:szCs w:val="26"/>
        </w:rPr>
      </w:pPr>
      <w:r w:rsidRPr="006D4B80">
        <w:rPr>
          <w:position w:val="-14"/>
        </w:rPr>
        <w:object w:dxaOrig="460" w:dyaOrig="380">
          <v:shape id="_x0000_i1032" type="#_x0000_t75" style="width:17.3pt;height:14.4pt" o:ole="" o:allowoverlap="f">
            <v:imagedata r:id="rId25" o:title=""/>
          </v:shape>
          <o:OLEObject Type="Embed" ProgID="Equation.3" ShapeID="_x0000_i1032" DrawAspect="Content" ObjectID="_1422618667" r:id="rId26"/>
        </w:object>
      </w:r>
      <w:r w:rsidR="00F26B57" w:rsidRPr="00B4045F">
        <w:rPr>
          <w:rFonts w:ascii="Times New Roman" w:hAnsi="Times New Roman" w:cs="B Zar"/>
          <w:sz w:val="26"/>
          <w:szCs w:val="26"/>
        </w:rPr>
        <w:t xml:space="preserve">: </w:t>
      </w:r>
      <w:r w:rsidR="00F26B57" w:rsidRPr="00B4045F">
        <w:rPr>
          <w:rFonts w:ascii="Times New Roman" w:hAnsi="Times New Roman" w:cs="B Zar" w:hint="cs"/>
          <w:i/>
          <w:iCs/>
          <w:sz w:val="26"/>
          <w:szCs w:val="26"/>
          <w:rtl/>
        </w:rPr>
        <w:t>دادهاي تابلويي با اثرات تصادفي</w:t>
      </w:r>
    </w:p>
    <w:p w:rsidR="005E3E45" w:rsidRDefault="001A3A9A" w:rsidP="005E3E45">
      <w:pPr>
        <w:bidi w:val="0"/>
        <w:spacing w:after="0" w:line="240" w:lineRule="auto"/>
        <w:contextualSpacing/>
        <w:rPr>
          <w:rFonts w:ascii="Times New Roman" w:hAnsi="Times New Roman" w:cs="B Zar"/>
          <w:sz w:val="26"/>
          <w:szCs w:val="26"/>
          <w:rtl/>
        </w:rPr>
      </w:pPr>
      <w:r w:rsidRPr="00B4045F">
        <w:rPr>
          <w:rFonts w:ascii="Times New Roman" w:hAnsi="Times New Roman" w:cs="B Zar"/>
          <w:sz w:val="26"/>
          <w:szCs w:val="26"/>
        </w:rPr>
        <w:object w:dxaOrig="440" w:dyaOrig="380">
          <v:shape id="_x0000_i1033" type="#_x0000_t75" style="width:17.3pt;height:14.4pt" o:ole="" o:allowoverlap="f">
            <v:imagedata r:id="rId27" o:title=""/>
          </v:shape>
          <o:OLEObject Type="Embed" ProgID="Equation.3" ShapeID="_x0000_i1033" DrawAspect="Content" ObjectID="_1422618668" r:id="rId28"/>
        </w:object>
      </w:r>
      <w:r w:rsidR="00F26B57" w:rsidRPr="00B4045F">
        <w:rPr>
          <w:rFonts w:ascii="Times New Roman" w:hAnsi="Times New Roman" w:cs="B Zar"/>
          <w:sz w:val="26"/>
          <w:szCs w:val="26"/>
        </w:rPr>
        <w:t xml:space="preserve">: </w:t>
      </w:r>
      <w:r w:rsidR="00F26B57" w:rsidRPr="00B4045F">
        <w:rPr>
          <w:rFonts w:ascii="Times New Roman" w:hAnsi="Times New Roman" w:cs="B Zar" w:hint="cs"/>
          <w:i/>
          <w:iCs/>
          <w:sz w:val="26"/>
          <w:szCs w:val="26"/>
          <w:rtl/>
        </w:rPr>
        <w:t>داده هاي تابلويي با اثرات ثابت</w:t>
      </w:r>
      <w:r w:rsidR="00F26B57" w:rsidRPr="00B4045F">
        <w:rPr>
          <w:rFonts w:ascii="Times New Roman" w:hAnsi="Times New Roman" w:cs="B Zar"/>
          <w:sz w:val="26"/>
          <w:szCs w:val="26"/>
        </w:rPr>
        <w:t xml:space="preserve"> </w:t>
      </w:r>
    </w:p>
    <w:p w:rsidR="007B2453" w:rsidRPr="00B4045F" w:rsidRDefault="00F26B57" w:rsidP="00DE11D6">
      <w:pPr>
        <w:spacing w:after="120" w:line="240" w:lineRule="auto"/>
        <w:jc w:val="both"/>
        <w:rPr>
          <w:rFonts w:cs="B Zar"/>
          <w:sz w:val="26"/>
          <w:szCs w:val="26"/>
          <w:rtl/>
        </w:rPr>
      </w:pPr>
      <w:r w:rsidRPr="00B4045F">
        <w:rPr>
          <w:rFonts w:cs="B Zar" w:hint="cs"/>
          <w:sz w:val="26"/>
          <w:szCs w:val="26"/>
          <w:rtl/>
        </w:rPr>
        <w:t>نتایج حاصل از آزمون هاسمن در نگاره</w:t>
      </w:r>
      <w:r w:rsidR="00514BB8">
        <w:rPr>
          <w:rFonts w:cs="B Zar"/>
          <w:sz w:val="26"/>
          <w:szCs w:val="26"/>
          <w:rtl/>
        </w:rPr>
        <w:softHyphen/>
      </w:r>
      <w:r w:rsidR="00514BB8">
        <w:rPr>
          <w:rFonts w:cs="B Zar" w:hint="cs"/>
          <w:sz w:val="26"/>
          <w:szCs w:val="26"/>
          <w:rtl/>
        </w:rPr>
        <w:t>ی</w:t>
      </w:r>
      <w:r w:rsidRPr="00B4045F">
        <w:rPr>
          <w:rFonts w:cs="B Zar" w:hint="cs"/>
          <w:sz w:val="26"/>
          <w:szCs w:val="26"/>
          <w:rtl/>
        </w:rPr>
        <w:t xml:space="preserve"> شماره (3) نمایش داده شده است. </w:t>
      </w:r>
    </w:p>
    <w:p w:rsidR="00F26B57" w:rsidRPr="004D333B" w:rsidRDefault="00F26B57" w:rsidP="005E3E45">
      <w:pPr>
        <w:spacing w:after="0" w:line="240" w:lineRule="auto"/>
        <w:contextualSpacing/>
        <w:jc w:val="center"/>
        <w:rPr>
          <w:rFonts w:cs="B Zar"/>
          <w:sz w:val="24"/>
          <w:szCs w:val="24"/>
          <w:vertAlign w:val="superscript"/>
          <w:rtl/>
        </w:rPr>
      </w:pPr>
      <w:r w:rsidRPr="004D333B">
        <w:rPr>
          <w:rFonts w:cs="B Zar" w:hint="cs"/>
          <w:b/>
          <w:bCs/>
          <w:sz w:val="24"/>
          <w:szCs w:val="24"/>
          <w:rtl/>
        </w:rPr>
        <w:t>نگاره</w:t>
      </w:r>
      <w:r w:rsidR="00112AC5" w:rsidRPr="004D333B">
        <w:rPr>
          <w:rFonts w:cs="B Zar"/>
          <w:b/>
          <w:bCs/>
          <w:sz w:val="24"/>
          <w:szCs w:val="24"/>
          <w:rtl/>
        </w:rPr>
        <w:softHyphen/>
      </w:r>
      <w:r w:rsidR="00112AC5" w:rsidRPr="004D333B">
        <w:rPr>
          <w:rFonts w:cs="B Zar" w:hint="cs"/>
          <w:b/>
          <w:bCs/>
          <w:sz w:val="24"/>
          <w:szCs w:val="24"/>
          <w:rtl/>
        </w:rPr>
        <w:t>ی</w:t>
      </w:r>
      <w:r w:rsidRPr="004D333B">
        <w:rPr>
          <w:rFonts w:cs="B Zar" w:hint="cs"/>
          <w:b/>
          <w:bCs/>
          <w:sz w:val="24"/>
          <w:szCs w:val="24"/>
          <w:rtl/>
        </w:rPr>
        <w:t xml:space="preserve"> شماره</w:t>
      </w:r>
      <w:r w:rsidR="00112AC5" w:rsidRPr="004D333B">
        <w:rPr>
          <w:rFonts w:cs="B Zar" w:hint="cs"/>
          <w:b/>
          <w:bCs/>
          <w:sz w:val="24"/>
          <w:szCs w:val="24"/>
          <w:rtl/>
        </w:rPr>
        <w:t xml:space="preserve"> (</w:t>
      </w:r>
      <w:r w:rsidRPr="004D333B">
        <w:rPr>
          <w:rFonts w:cs="B Zar"/>
          <w:b/>
          <w:bCs/>
          <w:sz w:val="24"/>
          <w:szCs w:val="24"/>
          <w:rtl/>
        </w:rPr>
        <w:softHyphen/>
      </w:r>
      <w:r w:rsidRPr="004D333B">
        <w:rPr>
          <w:rFonts w:cs="B Zar" w:hint="cs"/>
          <w:b/>
          <w:bCs/>
          <w:sz w:val="24"/>
          <w:szCs w:val="24"/>
          <w:rtl/>
        </w:rPr>
        <w:t>3</w:t>
      </w:r>
      <w:r w:rsidR="00112AC5" w:rsidRPr="004D333B">
        <w:rPr>
          <w:rFonts w:cs="B Zar" w:hint="cs"/>
          <w:b/>
          <w:bCs/>
          <w:sz w:val="24"/>
          <w:szCs w:val="24"/>
          <w:rtl/>
        </w:rPr>
        <w:t>)</w:t>
      </w:r>
      <w:r w:rsidRPr="004D333B">
        <w:rPr>
          <w:rFonts w:cs="B Zar" w:hint="cs"/>
          <w:b/>
          <w:bCs/>
          <w:sz w:val="24"/>
          <w:szCs w:val="24"/>
          <w:rtl/>
        </w:rPr>
        <w:t>:</w:t>
      </w:r>
      <w:r w:rsidRPr="004D333B">
        <w:rPr>
          <w:rFonts w:cs="B Zar" w:hint="cs"/>
          <w:sz w:val="24"/>
          <w:szCs w:val="24"/>
          <w:rtl/>
        </w:rPr>
        <w:t xml:space="preserve"> نتایج آزمون</w:t>
      </w:r>
      <w:r w:rsidRPr="004D333B">
        <w:rPr>
          <w:rFonts w:asciiTheme="majorBidi" w:hAnsiTheme="majorBidi" w:cs="B Zar" w:hint="cs"/>
          <w:sz w:val="24"/>
          <w:szCs w:val="24"/>
          <w:rtl/>
        </w:rPr>
        <w:t xml:space="preserve"> هاسمن</w:t>
      </w:r>
      <w:r w:rsidRPr="004D333B">
        <w:rPr>
          <w:rFonts w:cs="B Zar" w:hint="cs"/>
          <w:sz w:val="24"/>
          <w:szCs w:val="24"/>
          <w:vertAlign w:val="superscript"/>
          <w:rtl/>
        </w:rPr>
        <w:t>*</w:t>
      </w:r>
    </w:p>
    <w:tbl>
      <w:tblPr>
        <w:tblStyle w:val="LightShading1"/>
        <w:bidiVisual/>
        <w:tblW w:w="6472" w:type="dxa"/>
        <w:jc w:val="center"/>
        <w:tblInd w:w="-716" w:type="dxa"/>
        <w:shd w:val="clear" w:color="auto" w:fill="FFFFFF" w:themeFill="background1"/>
        <w:tblLook w:val="04A0"/>
      </w:tblPr>
      <w:tblGrid>
        <w:gridCol w:w="1688"/>
        <w:gridCol w:w="1689"/>
        <w:gridCol w:w="3095"/>
      </w:tblGrid>
      <w:tr w:rsidR="00F26B57" w:rsidRPr="004D333B" w:rsidTr="004D333B">
        <w:trPr>
          <w:cnfStyle w:val="100000000000"/>
          <w:jc w:val="center"/>
        </w:trPr>
        <w:tc>
          <w:tcPr>
            <w:cnfStyle w:val="001000000000"/>
            <w:tcW w:w="1688" w:type="dxa"/>
            <w:shd w:val="clear" w:color="auto" w:fill="FFFFFF" w:themeFill="background1"/>
          </w:tcPr>
          <w:p w:rsidR="00F26B57" w:rsidRPr="004D333B" w:rsidRDefault="00F26B57" w:rsidP="005E3E45">
            <w:pPr>
              <w:contextualSpacing/>
              <w:jc w:val="center"/>
              <w:rPr>
                <w:rFonts w:cs="B Zar"/>
                <w:b w:val="0"/>
                <w:bCs w:val="0"/>
                <w:i/>
                <w:iCs/>
                <w:sz w:val="24"/>
                <w:szCs w:val="24"/>
                <w:u w:val="single"/>
                <w:rtl/>
              </w:rPr>
            </w:pPr>
            <w:r w:rsidRPr="004D333B">
              <w:rPr>
                <w:rFonts w:cs="B Zar" w:hint="cs"/>
                <w:b w:val="0"/>
                <w:bCs w:val="0"/>
                <w:i/>
                <w:iCs/>
                <w:sz w:val="24"/>
                <w:szCs w:val="24"/>
                <w:u w:val="single"/>
                <w:rtl/>
              </w:rPr>
              <w:t>آماره</w:t>
            </w:r>
          </w:p>
        </w:tc>
        <w:tc>
          <w:tcPr>
            <w:tcW w:w="1689" w:type="dxa"/>
            <w:shd w:val="clear" w:color="auto" w:fill="FFFFFF" w:themeFill="background1"/>
          </w:tcPr>
          <w:p w:rsidR="00F26B57" w:rsidRPr="004D333B" w:rsidRDefault="00F26B57" w:rsidP="005E3E45">
            <w:pPr>
              <w:contextualSpacing/>
              <w:jc w:val="center"/>
              <w:cnfStyle w:val="100000000000"/>
              <w:rPr>
                <w:rFonts w:cs="B Zar"/>
                <w:b w:val="0"/>
                <w:bCs w:val="0"/>
                <w:i/>
                <w:iCs/>
                <w:sz w:val="24"/>
                <w:szCs w:val="24"/>
                <w:u w:val="single"/>
                <w:rtl/>
              </w:rPr>
            </w:pPr>
            <w:r w:rsidRPr="004D333B">
              <w:rPr>
                <w:rFonts w:cs="B Zar" w:hint="cs"/>
                <w:b w:val="0"/>
                <w:bCs w:val="0"/>
                <w:i/>
                <w:iCs/>
                <w:sz w:val="24"/>
                <w:szCs w:val="24"/>
                <w:u w:val="single"/>
                <w:rtl/>
              </w:rPr>
              <w:t>سطح خطا</w:t>
            </w:r>
          </w:p>
        </w:tc>
        <w:tc>
          <w:tcPr>
            <w:tcW w:w="3095" w:type="dxa"/>
            <w:shd w:val="clear" w:color="auto" w:fill="FFFFFF" w:themeFill="background1"/>
          </w:tcPr>
          <w:p w:rsidR="00F26B57" w:rsidRPr="004D333B" w:rsidRDefault="00F26B57" w:rsidP="005E3E45">
            <w:pPr>
              <w:contextualSpacing/>
              <w:jc w:val="center"/>
              <w:cnfStyle w:val="100000000000"/>
              <w:rPr>
                <w:rFonts w:cs="B Zar"/>
                <w:b w:val="0"/>
                <w:bCs w:val="0"/>
                <w:i/>
                <w:iCs/>
                <w:sz w:val="24"/>
                <w:szCs w:val="24"/>
                <w:u w:val="single"/>
                <w:rtl/>
              </w:rPr>
            </w:pPr>
            <w:r w:rsidRPr="004D333B">
              <w:rPr>
                <w:rFonts w:cs="B Zar" w:hint="cs"/>
                <w:b w:val="0"/>
                <w:bCs w:val="0"/>
                <w:i/>
                <w:iCs/>
                <w:sz w:val="24"/>
                <w:szCs w:val="24"/>
                <w:u w:val="single"/>
                <w:rtl/>
              </w:rPr>
              <w:t>روش پذيرفته شده</w:t>
            </w:r>
          </w:p>
        </w:tc>
      </w:tr>
      <w:tr w:rsidR="00F26B57" w:rsidRPr="004D333B" w:rsidTr="004D333B">
        <w:trPr>
          <w:cnfStyle w:val="000000100000"/>
          <w:jc w:val="center"/>
        </w:trPr>
        <w:tc>
          <w:tcPr>
            <w:cnfStyle w:val="001000000000"/>
            <w:tcW w:w="1688" w:type="dxa"/>
            <w:shd w:val="clear" w:color="auto" w:fill="FFFFFF" w:themeFill="background1"/>
          </w:tcPr>
          <w:p w:rsidR="00F26B57" w:rsidRPr="004D333B" w:rsidRDefault="00F26B57" w:rsidP="005E3E45">
            <w:pPr>
              <w:contextualSpacing/>
              <w:jc w:val="center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41/35</w:t>
            </w:r>
          </w:p>
        </w:tc>
        <w:tc>
          <w:tcPr>
            <w:tcW w:w="1689" w:type="dxa"/>
            <w:shd w:val="clear" w:color="auto" w:fill="FFFFFF" w:themeFill="background1"/>
          </w:tcPr>
          <w:p w:rsidR="00F26B57" w:rsidRPr="004D333B" w:rsidRDefault="00F26B57" w:rsidP="005E3E45">
            <w:pPr>
              <w:contextualSpacing/>
              <w:jc w:val="center"/>
              <w:cnfStyle w:val="0000001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000/0</w:t>
            </w:r>
          </w:p>
        </w:tc>
        <w:tc>
          <w:tcPr>
            <w:tcW w:w="3095" w:type="dxa"/>
            <w:shd w:val="clear" w:color="auto" w:fill="FFFFFF" w:themeFill="background1"/>
          </w:tcPr>
          <w:p w:rsidR="00F26B57" w:rsidRPr="004D333B" w:rsidRDefault="00F26B57" w:rsidP="005E3E45">
            <w:pPr>
              <w:contextualSpacing/>
              <w:jc w:val="center"/>
              <w:cnfStyle w:val="000000100000"/>
              <w:rPr>
                <w:rFonts w:cs="B Zar"/>
                <w:sz w:val="24"/>
                <w:szCs w:val="24"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روش داده های تابلويي با اثرات ثابت</w:t>
            </w:r>
          </w:p>
        </w:tc>
      </w:tr>
    </w:tbl>
    <w:p w:rsidR="00815A50" w:rsidRPr="007B2453" w:rsidRDefault="00DE11D6" w:rsidP="00DE11D6">
      <w:pPr>
        <w:spacing w:after="120" w:line="240" w:lineRule="auto"/>
        <w:rPr>
          <w:rFonts w:cs="B Zar"/>
          <w:rtl/>
        </w:rPr>
      </w:pPr>
      <w:r>
        <w:rPr>
          <w:rFonts w:cs="B Zar" w:hint="cs"/>
          <w:sz w:val="24"/>
          <w:szCs w:val="24"/>
          <w:rtl/>
        </w:rPr>
        <w:t xml:space="preserve">                   </w:t>
      </w:r>
      <w:r w:rsidR="00F26B57" w:rsidRPr="00112AC5">
        <w:rPr>
          <w:rFonts w:cs="B Zar" w:hint="cs"/>
          <w:rtl/>
        </w:rPr>
        <w:t>* منبع: يافته هاي محققين</w:t>
      </w:r>
    </w:p>
    <w:p w:rsidR="007B2453" w:rsidRPr="00B4045F" w:rsidRDefault="00F26B57" w:rsidP="00DE11D6">
      <w:pPr>
        <w:spacing w:after="120" w:line="240" w:lineRule="auto"/>
        <w:ind w:left="-45"/>
        <w:jc w:val="both"/>
        <w:rPr>
          <w:rFonts w:cs="B Zar"/>
          <w:b/>
          <w:bCs/>
          <w:sz w:val="26"/>
          <w:szCs w:val="26"/>
          <w:rtl/>
        </w:rPr>
      </w:pPr>
      <w:r w:rsidRPr="00B4045F">
        <w:rPr>
          <w:rFonts w:cs="B Zar" w:hint="cs"/>
          <w:sz w:val="26"/>
          <w:szCs w:val="26"/>
          <w:rtl/>
        </w:rPr>
        <w:t>همانطور که در نگاره</w:t>
      </w:r>
      <w:r w:rsidR="00514BB8">
        <w:rPr>
          <w:rFonts w:cs="B Zar"/>
          <w:sz w:val="26"/>
          <w:szCs w:val="26"/>
          <w:rtl/>
        </w:rPr>
        <w:softHyphen/>
      </w:r>
      <w:r w:rsidR="00514BB8">
        <w:rPr>
          <w:rFonts w:cs="B Zar" w:hint="cs"/>
          <w:sz w:val="26"/>
          <w:szCs w:val="26"/>
          <w:rtl/>
        </w:rPr>
        <w:t>ی</w:t>
      </w:r>
      <w:r w:rsidRPr="00B4045F">
        <w:rPr>
          <w:rFonts w:cs="B Zar" w:hint="cs"/>
          <w:sz w:val="26"/>
          <w:szCs w:val="26"/>
          <w:rtl/>
        </w:rPr>
        <w:t xml:space="preserve"> شماره (3) نیز قابل مشاهده است، نتایج حاکی از رد</w:t>
      </w:r>
      <w:r w:rsidRPr="00FD62AB">
        <w:rPr>
          <w:rFonts w:cs="B Zar" w:hint="cs"/>
          <w:sz w:val="26"/>
          <w:szCs w:val="26"/>
          <w:rtl/>
        </w:rPr>
        <w:t xml:space="preserve"> فرض</w:t>
      </w:r>
      <w:r w:rsidRPr="00FD62AB">
        <w:rPr>
          <w:rFonts w:cs="B Zar" w:hint="cs"/>
          <w:sz w:val="24"/>
          <w:szCs w:val="24"/>
          <w:rtl/>
        </w:rPr>
        <w:t xml:space="preserve"> </w:t>
      </w:r>
      <w:r w:rsidRPr="00FD62AB">
        <w:rPr>
          <w:rFonts w:asciiTheme="majorBidi" w:hAnsiTheme="majorBidi" w:cs="B Zar"/>
          <w:sz w:val="24"/>
          <w:szCs w:val="24"/>
        </w:rPr>
        <w:t>H</w:t>
      </w:r>
      <w:r w:rsidRPr="00FD62AB">
        <w:rPr>
          <w:rFonts w:asciiTheme="majorBidi" w:hAnsiTheme="majorBidi" w:cs="B Zar"/>
          <w:sz w:val="24"/>
          <w:szCs w:val="24"/>
          <w:vertAlign w:val="subscript"/>
        </w:rPr>
        <w:t>0</w:t>
      </w:r>
      <w:r w:rsidRPr="00FD62AB">
        <w:rPr>
          <w:rFonts w:asciiTheme="majorBidi" w:hAnsiTheme="majorBidi" w:cs="B Zar" w:hint="cs"/>
          <w:sz w:val="24"/>
          <w:szCs w:val="24"/>
          <w:rtl/>
        </w:rPr>
        <w:t xml:space="preserve"> </w:t>
      </w:r>
      <w:r w:rsidR="00514BB8">
        <w:rPr>
          <w:rFonts w:asciiTheme="majorBidi" w:hAnsiTheme="majorBidi" w:cs="B Zar" w:hint="cs"/>
          <w:sz w:val="26"/>
          <w:szCs w:val="26"/>
          <w:rtl/>
        </w:rPr>
        <w:t>است</w:t>
      </w:r>
      <w:r w:rsidRPr="00B4045F">
        <w:rPr>
          <w:rFonts w:asciiTheme="majorBidi" w:hAnsiTheme="majorBidi" w:cs="B Zar" w:hint="cs"/>
          <w:sz w:val="26"/>
          <w:szCs w:val="26"/>
          <w:rtl/>
        </w:rPr>
        <w:t xml:space="preserve"> در نتیجه الگوی</w:t>
      </w:r>
      <w:r w:rsidR="00514BB8">
        <w:rPr>
          <w:rFonts w:asciiTheme="majorBidi" w:hAnsiTheme="majorBidi" w:cs="B Zar" w:hint="cs"/>
          <w:sz w:val="26"/>
          <w:szCs w:val="26"/>
          <w:rtl/>
        </w:rPr>
        <w:t>،</w:t>
      </w:r>
      <w:r w:rsidRPr="00B4045F">
        <w:rPr>
          <w:rFonts w:asciiTheme="majorBidi" w:hAnsiTheme="majorBidi" w:cs="B Zar" w:hint="cs"/>
          <w:sz w:val="26"/>
          <w:szCs w:val="26"/>
          <w:rtl/>
        </w:rPr>
        <w:t xml:space="preserve"> داده</w:t>
      </w:r>
      <w:r w:rsidRPr="00B4045F">
        <w:rPr>
          <w:rFonts w:asciiTheme="majorBidi" w:hAnsiTheme="majorBidi" w:cs="B Zar"/>
          <w:sz w:val="26"/>
          <w:szCs w:val="26"/>
          <w:rtl/>
        </w:rPr>
        <w:softHyphen/>
      </w:r>
      <w:r w:rsidRPr="00B4045F">
        <w:rPr>
          <w:rFonts w:asciiTheme="majorBidi" w:hAnsiTheme="majorBidi" w:cs="B Zar" w:hint="cs"/>
          <w:sz w:val="26"/>
          <w:szCs w:val="26"/>
          <w:rtl/>
        </w:rPr>
        <w:t>های ت</w:t>
      </w:r>
      <w:r w:rsidR="00514BB8">
        <w:rPr>
          <w:rFonts w:asciiTheme="majorBidi" w:hAnsiTheme="majorBidi" w:cs="B Zar" w:hint="cs"/>
          <w:sz w:val="26"/>
          <w:szCs w:val="26"/>
          <w:rtl/>
        </w:rPr>
        <w:t>ابلويي با اثرات ثابت روش ارجح است</w:t>
      </w:r>
      <w:r w:rsidRPr="00B4045F">
        <w:rPr>
          <w:rFonts w:asciiTheme="majorBidi" w:hAnsiTheme="majorBidi" w:cs="B Zar" w:hint="cs"/>
          <w:sz w:val="26"/>
          <w:szCs w:val="26"/>
          <w:rtl/>
        </w:rPr>
        <w:t xml:space="preserve">. حال در ادامه نتايج تخمين الگوي تحقيق </w:t>
      </w:r>
      <w:r w:rsidR="00FD62AB">
        <w:rPr>
          <w:rFonts w:asciiTheme="majorBidi" w:hAnsiTheme="majorBidi" w:cs="B Zar" w:hint="cs"/>
          <w:sz w:val="26"/>
          <w:szCs w:val="26"/>
          <w:rtl/>
        </w:rPr>
        <w:t>در نگاره</w:t>
      </w:r>
      <w:r w:rsidR="00112AC5">
        <w:rPr>
          <w:rFonts w:asciiTheme="majorBidi" w:hAnsiTheme="majorBidi" w:cs="B Zar"/>
          <w:sz w:val="26"/>
          <w:szCs w:val="26"/>
          <w:rtl/>
        </w:rPr>
        <w:softHyphen/>
      </w:r>
      <w:r w:rsidR="00112AC5">
        <w:rPr>
          <w:rFonts w:asciiTheme="majorBidi" w:hAnsiTheme="majorBidi" w:cs="B Zar" w:hint="cs"/>
          <w:sz w:val="26"/>
          <w:szCs w:val="26"/>
          <w:rtl/>
        </w:rPr>
        <w:t>ی</w:t>
      </w:r>
      <w:r w:rsidR="00FD62AB">
        <w:rPr>
          <w:rFonts w:asciiTheme="majorBidi" w:hAnsiTheme="majorBidi" w:cs="B Zar" w:hint="cs"/>
          <w:sz w:val="26"/>
          <w:szCs w:val="26"/>
          <w:rtl/>
        </w:rPr>
        <w:t xml:space="preserve"> شماره (4) با روش  داده</w:t>
      </w:r>
      <w:r w:rsidR="00FD62AB">
        <w:rPr>
          <w:rFonts w:asciiTheme="majorBidi" w:hAnsiTheme="majorBidi" w:cs="B Zar"/>
          <w:sz w:val="26"/>
          <w:szCs w:val="26"/>
          <w:rtl/>
        </w:rPr>
        <w:softHyphen/>
      </w:r>
      <w:r w:rsidRPr="00B4045F">
        <w:rPr>
          <w:rFonts w:asciiTheme="majorBidi" w:hAnsiTheme="majorBidi" w:cs="B Zar" w:hint="cs"/>
          <w:sz w:val="26"/>
          <w:szCs w:val="26"/>
          <w:rtl/>
        </w:rPr>
        <w:t>هاي تابلويي با اثرات ثابت نشان داده شده است.</w:t>
      </w:r>
    </w:p>
    <w:p w:rsidR="00F26B57" w:rsidRPr="004D333B" w:rsidRDefault="00F26B57" w:rsidP="005E3E45">
      <w:pPr>
        <w:spacing w:after="0" w:line="240" w:lineRule="auto"/>
        <w:contextualSpacing/>
        <w:jc w:val="center"/>
        <w:rPr>
          <w:rFonts w:cs="B Zar"/>
          <w:sz w:val="24"/>
          <w:szCs w:val="24"/>
          <w:vertAlign w:val="superscript"/>
          <w:rtl/>
        </w:rPr>
      </w:pPr>
      <w:r w:rsidRPr="004D333B">
        <w:rPr>
          <w:rFonts w:cs="B Zar" w:hint="cs"/>
          <w:b/>
          <w:bCs/>
          <w:sz w:val="24"/>
          <w:szCs w:val="24"/>
          <w:rtl/>
        </w:rPr>
        <w:t>نگاره</w:t>
      </w:r>
      <w:r w:rsidR="00112AC5" w:rsidRPr="004D333B">
        <w:rPr>
          <w:rFonts w:cs="B Zar"/>
          <w:b/>
          <w:bCs/>
          <w:sz w:val="24"/>
          <w:szCs w:val="24"/>
          <w:rtl/>
        </w:rPr>
        <w:softHyphen/>
      </w:r>
      <w:r w:rsidR="00112AC5" w:rsidRPr="004D333B">
        <w:rPr>
          <w:rFonts w:cs="B Zar" w:hint="cs"/>
          <w:b/>
          <w:bCs/>
          <w:sz w:val="24"/>
          <w:szCs w:val="24"/>
          <w:rtl/>
        </w:rPr>
        <w:t>ی</w:t>
      </w:r>
      <w:r w:rsidRPr="004D333B">
        <w:rPr>
          <w:rFonts w:cs="B Zar" w:hint="cs"/>
          <w:b/>
          <w:bCs/>
          <w:sz w:val="24"/>
          <w:szCs w:val="24"/>
          <w:rtl/>
        </w:rPr>
        <w:t xml:space="preserve"> شماره</w:t>
      </w:r>
      <w:r w:rsidR="00112AC5" w:rsidRPr="004D333B">
        <w:rPr>
          <w:rFonts w:cs="B Zar"/>
          <w:b/>
          <w:bCs/>
          <w:sz w:val="24"/>
          <w:szCs w:val="24"/>
          <w:rtl/>
        </w:rPr>
        <w:softHyphen/>
      </w:r>
      <w:r w:rsidRPr="004D333B">
        <w:rPr>
          <w:rFonts w:cs="B Zar" w:hint="cs"/>
          <w:b/>
          <w:bCs/>
          <w:sz w:val="24"/>
          <w:szCs w:val="24"/>
          <w:rtl/>
        </w:rPr>
        <w:t xml:space="preserve"> (4): </w:t>
      </w:r>
      <w:r w:rsidRPr="004D333B">
        <w:rPr>
          <w:rFonts w:cs="B Zar" w:hint="cs"/>
          <w:sz w:val="24"/>
          <w:szCs w:val="24"/>
          <w:rtl/>
        </w:rPr>
        <w:t>نتایج تخمین الگوي تحقيق</w:t>
      </w:r>
      <w:r w:rsidRPr="004D333B">
        <w:rPr>
          <w:rFonts w:cs="B Zar" w:hint="cs"/>
          <w:sz w:val="24"/>
          <w:szCs w:val="24"/>
          <w:vertAlign w:val="superscript"/>
          <w:rtl/>
        </w:rPr>
        <w:t>*</w:t>
      </w:r>
    </w:p>
    <w:tbl>
      <w:tblPr>
        <w:tblStyle w:val="LightShading1"/>
        <w:bidiVisual/>
        <w:tblW w:w="0" w:type="auto"/>
        <w:jc w:val="center"/>
        <w:tblLook w:val="04A0"/>
      </w:tblPr>
      <w:tblGrid>
        <w:gridCol w:w="2511"/>
        <w:gridCol w:w="266"/>
        <w:gridCol w:w="1327"/>
        <w:gridCol w:w="1594"/>
        <w:gridCol w:w="1594"/>
      </w:tblGrid>
      <w:tr w:rsidR="00F26B57" w:rsidRPr="004D333B" w:rsidTr="004D333B">
        <w:trPr>
          <w:cnfStyle w:val="100000000000"/>
          <w:jc w:val="center"/>
        </w:trPr>
        <w:tc>
          <w:tcPr>
            <w:cnfStyle w:val="001000000000"/>
            <w:tcW w:w="2511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rPr>
                <w:rFonts w:cs="B Zar"/>
                <w:b w:val="0"/>
                <w:bCs w:val="0"/>
                <w:i/>
                <w:iCs/>
                <w:sz w:val="24"/>
                <w:szCs w:val="24"/>
                <w:u w:val="single"/>
                <w:rtl/>
              </w:rPr>
            </w:pPr>
            <w:r w:rsidRPr="004D333B">
              <w:rPr>
                <w:rFonts w:cs="B Zar" w:hint="cs"/>
                <w:b w:val="0"/>
                <w:bCs w:val="0"/>
                <w:i/>
                <w:iCs/>
                <w:sz w:val="24"/>
                <w:szCs w:val="24"/>
                <w:u w:val="single"/>
                <w:rtl/>
              </w:rPr>
              <w:t>متغير</w:t>
            </w:r>
          </w:p>
        </w:tc>
        <w:tc>
          <w:tcPr>
            <w:tcW w:w="1593" w:type="dxa"/>
            <w:gridSpan w:val="2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100000000000"/>
              <w:rPr>
                <w:rFonts w:cs="B Zar"/>
                <w:b w:val="0"/>
                <w:bCs w:val="0"/>
                <w:i/>
                <w:iCs/>
                <w:sz w:val="24"/>
                <w:szCs w:val="24"/>
                <w:u w:val="single"/>
                <w:rtl/>
                <w:lang w:val="en-IE"/>
              </w:rPr>
            </w:pPr>
            <w:r w:rsidRPr="004D333B">
              <w:rPr>
                <w:rFonts w:cs="B Zar" w:hint="cs"/>
                <w:b w:val="0"/>
                <w:bCs w:val="0"/>
                <w:i/>
                <w:iCs/>
                <w:sz w:val="24"/>
                <w:szCs w:val="24"/>
                <w:u w:val="single"/>
                <w:rtl/>
                <w:lang w:val="en-IE"/>
              </w:rPr>
              <w:t>ضریب متغیر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100000000000"/>
              <w:rPr>
                <w:rFonts w:cs="B Zar"/>
                <w:b w:val="0"/>
                <w:bCs w:val="0"/>
                <w:i/>
                <w:iCs/>
                <w:sz w:val="24"/>
                <w:szCs w:val="24"/>
                <w:u w:val="single"/>
                <w:rtl/>
              </w:rPr>
            </w:pPr>
            <w:r w:rsidRPr="004D333B">
              <w:rPr>
                <w:rFonts w:cs="B Zar" w:hint="cs"/>
                <w:b w:val="0"/>
                <w:bCs w:val="0"/>
                <w:i/>
                <w:iCs/>
                <w:sz w:val="24"/>
                <w:szCs w:val="24"/>
                <w:u w:val="single"/>
                <w:rtl/>
              </w:rPr>
              <w:t xml:space="preserve">آماره تي 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100000000000"/>
              <w:rPr>
                <w:rFonts w:cs="B Zar"/>
                <w:b w:val="0"/>
                <w:bCs w:val="0"/>
                <w:i/>
                <w:iCs/>
                <w:sz w:val="24"/>
                <w:szCs w:val="24"/>
                <w:u w:val="single"/>
                <w:rtl/>
                <w:lang w:val="en-IE"/>
              </w:rPr>
            </w:pPr>
            <w:r w:rsidRPr="004D333B">
              <w:rPr>
                <w:rFonts w:cs="B Zar" w:hint="cs"/>
                <w:b w:val="0"/>
                <w:bCs w:val="0"/>
                <w:i/>
                <w:iCs/>
                <w:sz w:val="24"/>
                <w:szCs w:val="24"/>
                <w:u w:val="single"/>
                <w:rtl/>
                <w:lang w:val="en-IE"/>
              </w:rPr>
              <w:t>سطح خطا</w:t>
            </w:r>
          </w:p>
        </w:tc>
      </w:tr>
      <w:tr w:rsidR="00F26B57" w:rsidRPr="004D333B" w:rsidTr="004D333B">
        <w:trPr>
          <w:cnfStyle w:val="000000100000"/>
          <w:jc w:val="center"/>
        </w:trPr>
        <w:tc>
          <w:tcPr>
            <w:cnfStyle w:val="001000000000"/>
            <w:tcW w:w="2511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rPr>
                <w:rFonts w:asciiTheme="majorBidi" w:hAnsiTheme="majorBidi" w:cs="B Zar"/>
                <w:b w:val="0"/>
                <w:bCs w:val="0"/>
                <w:sz w:val="24"/>
                <w:szCs w:val="24"/>
              </w:rPr>
            </w:pPr>
            <w:r w:rsidRPr="004D333B">
              <w:rPr>
                <w:rFonts w:asciiTheme="majorBidi" w:hAnsiTheme="majorBidi" w:cs="B Zar" w:hint="cs"/>
                <w:b w:val="0"/>
                <w:bCs w:val="0"/>
                <w:sz w:val="24"/>
                <w:szCs w:val="24"/>
                <w:rtl/>
              </w:rPr>
              <w:t>عرض از مبداء</w:t>
            </w:r>
          </w:p>
        </w:tc>
        <w:tc>
          <w:tcPr>
            <w:tcW w:w="1593" w:type="dxa"/>
            <w:gridSpan w:val="2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0000001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81/1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0000001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6/3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0000001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000/0</w:t>
            </w:r>
          </w:p>
        </w:tc>
      </w:tr>
      <w:tr w:rsidR="00F26B57" w:rsidRPr="004D333B" w:rsidTr="004D333B">
        <w:trPr>
          <w:jc w:val="center"/>
        </w:trPr>
        <w:tc>
          <w:tcPr>
            <w:cnfStyle w:val="001000000000"/>
            <w:tcW w:w="2511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4D333B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اندازه موسسه حسابرسي</w:t>
            </w:r>
          </w:p>
        </w:tc>
        <w:tc>
          <w:tcPr>
            <w:tcW w:w="1593" w:type="dxa"/>
            <w:gridSpan w:val="2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0000000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104/0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0000000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12/3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0000000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002/0</w:t>
            </w:r>
          </w:p>
        </w:tc>
      </w:tr>
      <w:tr w:rsidR="00F26B57" w:rsidRPr="004D333B" w:rsidTr="004D333B">
        <w:trPr>
          <w:cnfStyle w:val="000000100000"/>
          <w:jc w:val="center"/>
        </w:trPr>
        <w:tc>
          <w:tcPr>
            <w:cnfStyle w:val="001000000000"/>
            <w:tcW w:w="2511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4D333B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تخصص موسسه حسابرسي</w:t>
            </w:r>
          </w:p>
        </w:tc>
        <w:tc>
          <w:tcPr>
            <w:tcW w:w="1593" w:type="dxa"/>
            <w:gridSpan w:val="2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0000001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167/0-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0000001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61/3-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0000001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000/0</w:t>
            </w:r>
          </w:p>
        </w:tc>
      </w:tr>
      <w:tr w:rsidR="00F26B57" w:rsidRPr="004D333B" w:rsidTr="004D333B">
        <w:trPr>
          <w:jc w:val="center"/>
        </w:trPr>
        <w:tc>
          <w:tcPr>
            <w:cnfStyle w:val="001000000000"/>
            <w:tcW w:w="2511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4D333B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تداوم انتخاب حسابرس</w:t>
            </w:r>
          </w:p>
        </w:tc>
        <w:tc>
          <w:tcPr>
            <w:tcW w:w="1593" w:type="dxa"/>
            <w:gridSpan w:val="2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0000000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01/0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0000000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15/2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0000000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032/0</w:t>
            </w:r>
          </w:p>
        </w:tc>
      </w:tr>
      <w:tr w:rsidR="00F26B57" w:rsidRPr="004D333B" w:rsidTr="004D333B">
        <w:trPr>
          <w:cnfStyle w:val="000000100000"/>
          <w:jc w:val="center"/>
        </w:trPr>
        <w:tc>
          <w:tcPr>
            <w:cnfStyle w:val="001000000000"/>
            <w:tcW w:w="2511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4D333B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نسبت سود تقسيمي</w:t>
            </w:r>
          </w:p>
        </w:tc>
        <w:tc>
          <w:tcPr>
            <w:tcW w:w="1593" w:type="dxa"/>
            <w:gridSpan w:val="2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0000001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0001/0-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0000001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22/0-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0000001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826/0</w:t>
            </w:r>
          </w:p>
        </w:tc>
      </w:tr>
      <w:tr w:rsidR="00F26B57" w:rsidRPr="004D333B" w:rsidTr="004D333B">
        <w:trPr>
          <w:jc w:val="center"/>
        </w:trPr>
        <w:tc>
          <w:tcPr>
            <w:cnfStyle w:val="001000000000"/>
            <w:tcW w:w="2511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4D333B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اندازه شرکت</w:t>
            </w:r>
          </w:p>
        </w:tc>
        <w:tc>
          <w:tcPr>
            <w:tcW w:w="1593" w:type="dxa"/>
            <w:gridSpan w:val="2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0000000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062/0-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0000000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52/1-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0000000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129/0</w:t>
            </w:r>
          </w:p>
        </w:tc>
      </w:tr>
      <w:tr w:rsidR="00F26B57" w:rsidRPr="004D333B" w:rsidTr="004D333B">
        <w:trPr>
          <w:cnfStyle w:val="000000100000"/>
          <w:jc w:val="center"/>
        </w:trPr>
        <w:tc>
          <w:tcPr>
            <w:cnfStyle w:val="001000000000"/>
            <w:tcW w:w="2511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4D333B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اهرم مالي</w:t>
            </w:r>
          </w:p>
        </w:tc>
        <w:tc>
          <w:tcPr>
            <w:tcW w:w="1593" w:type="dxa"/>
            <w:gridSpan w:val="2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0000001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131/0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0000001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286/1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0000001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198/0</w:t>
            </w:r>
          </w:p>
        </w:tc>
      </w:tr>
      <w:tr w:rsidR="00F26B57" w:rsidRPr="004D333B" w:rsidTr="004D333B">
        <w:trPr>
          <w:jc w:val="center"/>
        </w:trPr>
        <w:tc>
          <w:tcPr>
            <w:cnfStyle w:val="001000000000"/>
            <w:tcW w:w="2511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4D333B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بازده سهام</w:t>
            </w:r>
          </w:p>
        </w:tc>
        <w:tc>
          <w:tcPr>
            <w:tcW w:w="1593" w:type="dxa"/>
            <w:gridSpan w:val="2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0000000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0023/0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0000000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92/5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0000000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000/0</w:t>
            </w:r>
          </w:p>
        </w:tc>
      </w:tr>
      <w:tr w:rsidR="00F26B57" w:rsidRPr="004D333B" w:rsidTr="004D333B">
        <w:trPr>
          <w:cnfStyle w:val="000000100000"/>
          <w:trHeight w:val="270"/>
          <w:jc w:val="center"/>
        </w:trPr>
        <w:tc>
          <w:tcPr>
            <w:cnfStyle w:val="001000000000"/>
            <w:tcW w:w="25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4D333B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نسبت نقدينگي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0000001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059/0-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0000001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98/1-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6B57" w:rsidRPr="004D333B" w:rsidRDefault="00F26B57" w:rsidP="004D333B">
            <w:pPr>
              <w:contextualSpacing/>
              <w:jc w:val="center"/>
              <w:cnfStyle w:val="0000001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048/0</w:t>
            </w:r>
          </w:p>
        </w:tc>
      </w:tr>
      <w:tr w:rsidR="00AB3677" w:rsidRPr="004D333B" w:rsidTr="004D333B">
        <w:trPr>
          <w:trHeight w:val="120"/>
          <w:jc w:val="center"/>
        </w:trPr>
        <w:tc>
          <w:tcPr>
            <w:cnfStyle w:val="001000000000"/>
            <w:tcW w:w="2777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AB3677" w:rsidRPr="004D333B" w:rsidRDefault="00AB3677" w:rsidP="004D333B">
            <w:pPr>
              <w:contextualSpacing/>
              <w:jc w:val="center"/>
              <w:rPr>
                <w:rFonts w:asciiTheme="majorBidi" w:hAnsiTheme="majorBidi" w:cs="B Zar"/>
                <w:b w:val="0"/>
                <w:bCs w:val="0"/>
                <w:i/>
                <w:iCs/>
                <w:sz w:val="24"/>
                <w:szCs w:val="24"/>
              </w:rPr>
            </w:pPr>
            <w:r w:rsidRPr="004D333B">
              <w:rPr>
                <w:rFonts w:asciiTheme="majorBidi" w:hAnsiTheme="majorBidi" w:cs="B Zar"/>
                <w:b w:val="0"/>
                <w:bCs w:val="0"/>
                <w:i/>
                <w:iCs/>
                <w:sz w:val="24"/>
                <w:szCs w:val="24"/>
              </w:rPr>
              <w:lastRenderedPageBreak/>
              <w:t>F-statistic (P-Value)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AB3677" w:rsidRPr="004D333B" w:rsidRDefault="00AB3677" w:rsidP="004D333B">
            <w:pPr>
              <w:contextualSpacing/>
              <w:jc w:val="center"/>
              <w:cnfStyle w:val="0000000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39/9 (000/0)</w:t>
            </w:r>
          </w:p>
        </w:tc>
      </w:tr>
      <w:tr w:rsidR="00AB3677" w:rsidRPr="004D333B" w:rsidTr="004D333B">
        <w:trPr>
          <w:cnfStyle w:val="000000100000"/>
          <w:trHeight w:val="105"/>
          <w:jc w:val="center"/>
        </w:trPr>
        <w:tc>
          <w:tcPr>
            <w:cnfStyle w:val="001000000000"/>
            <w:tcW w:w="2777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AB3677" w:rsidRPr="004D333B" w:rsidRDefault="00AB3677" w:rsidP="004D333B">
            <w:pPr>
              <w:contextualSpacing/>
              <w:jc w:val="center"/>
              <w:rPr>
                <w:rFonts w:asciiTheme="majorBidi" w:hAnsiTheme="majorBidi" w:cs="B Zar"/>
                <w:b w:val="0"/>
                <w:bCs w:val="0"/>
                <w:i/>
                <w:iCs/>
                <w:sz w:val="24"/>
                <w:szCs w:val="24"/>
                <w:rtl/>
                <w:lang w:val="en-IE"/>
              </w:rPr>
            </w:pPr>
            <w:r w:rsidRPr="004D333B">
              <w:rPr>
                <w:rFonts w:asciiTheme="majorBidi" w:hAnsiTheme="majorBidi" w:cs="B Zar"/>
                <w:b w:val="0"/>
                <w:bCs w:val="0"/>
                <w:i/>
                <w:iCs/>
                <w:sz w:val="24"/>
                <w:szCs w:val="24"/>
                <w:lang w:val="en-IE"/>
              </w:rPr>
              <w:t>R- Squared</w:t>
            </w:r>
          </w:p>
        </w:tc>
        <w:tc>
          <w:tcPr>
            <w:tcW w:w="4515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AB3677" w:rsidRPr="004D333B" w:rsidRDefault="00AB3677" w:rsidP="004D333B">
            <w:pPr>
              <w:contextualSpacing/>
              <w:jc w:val="center"/>
              <w:cnfStyle w:val="0000001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627/0</w:t>
            </w:r>
          </w:p>
        </w:tc>
      </w:tr>
      <w:tr w:rsidR="00AB3677" w:rsidRPr="004D333B" w:rsidTr="004D333B">
        <w:trPr>
          <w:jc w:val="center"/>
        </w:trPr>
        <w:tc>
          <w:tcPr>
            <w:cnfStyle w:val="001000000000"/>
            <w:tcW w:w="2777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B3677" w:rsidRPr="004D333B" w:rsidRDefault="00AB3677" w:rsidP="004D333B">
            <w:pPr>
              <w:contextualSpacing/>
              <w:jc w:val="center"/>
              <w:rPr>
                <w:rFonts w:asciiTheme="majorBidi" w:hAnsiTheme="majorBidi" w:cs="B Zar"/>
                <w:b w:val="0"/>
                <w:bCs w:val="0"/>
                <w:i/>
                <w:iCs/>
                <w:sz w:val="24"/>
                <w:szCs w:val="24"/>
                <w:rtl/>
                <w:lang w:val="en-IE"/>
              </w:rPr>
            </w:pPr>
            <w:r w:rsidRPr="004D333B">
              <w:rPr>
                <w:rFonts w:asciiTheme="majorBidi" w:hAnsiTheme="majorBidi" w:cs="B Zar"/>
                <w:b w:val="0"/>
                <w:bCs w:val="0"/>
                <w:i/>
                <w:iCs/>
                <w:sz w:val="24"/>
                <w:szCs w:val="24"/>
                <w:lang w:val="en-IE"/>
              </w:rPr>
              <w:t>Adjusted R- Squared</w:t>
            </w:r>
          </w:p>
        </w:tc>
        <w:tc>
          <w:tcPr>
            <w:tcW w:w="4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B3677" w:rsidRPr="004D333B" w:rsidRDefault="00AB3677" w:rsidP="004D333B">
            <w:pPr>
              <w:contextualSpacing/>
              <w:jc w:val="center"/>
              <w:cnfStyle w:val="0000000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56/0</w:t>
            </w:r>
          </w:p>
        </w:tc>
      </w:tr>
      <w:tr w:rsidR="00AB3677" w:rsidRPr="004D333B" w:rsidTr="004D333B">
        <w:trPr>
          <w:cnfStyle w:val="000000100000"/>
          <w:trHeight w:val="525"/>
          <w:jc w:val="center"/>
        </w:trPr>
        <w:tc>
          <w:tcPr>
            <w:cnfStyle w:val="001000000000"/>
            <w:tcW w:w="2777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677" w:rsidRPr="004D333B" w:rsidRDefault="00AB3677" w:rsidP="004D333B">
            <w:pPr>
              <w:contextualSpacing/>
              <w:jc w:val="center"/>
              <w:rPr>
                <w:rFonts w:asciiTheme="majorBidi" w:hAnsiTheme="majorBidi" w:cs="B Zar"/>
                <w:b w:val="0"/>
                <w:bCs w:val="0"/>
                <w:i/>
                <w:iCs/>
                <w:sz w:val="24"/>
                <w:szCs w:val="24"/>
                <w:rtl/>
                <w:lang w:val="en-IE"/>
              </w:rPr>
            </w:pPr>
            <w:r w:rsidRPr="004D333B">
              <w:rPr>
                <w:rFonts w:asciiTheme="majorBidi" w:hAnsiTheme="majorBidi" w:cs="B Zar"/>
                <w:b w:val="0"/>
                <w:bCs w:val="0"/>
                <w:i/>
                <w:iCs/>
                <w:sz w:val="24"/>
                <w:szCs w:val="24"/>
                <w:lang w:val="en-IE"/>
              </w:rPr>
              <w:t>Durbin – Watson Stat.</w:t>
            </w:r>
          </w:p>
        </w:tc>
        <w:tc>
          <w:tcPr>
            <w:tcW w:w="4515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677" w:rsidRPr="004D333B" w:rsidRDefault="00AB3677" w:rsidP="004D333B">
            <w:pPr>
              <w:contextualSpacing/>
              <w:jc w:val="center"/>
              <w:cnfStyle w:val="000000100000"/>
              <w:rPr>
                <w:rFonts w:cs="B Zar"/>
                <w:sz w:val="24"/>
                <w:szCs w:val="24"/>
                <w:rtl/>
              </w:rPr>
            </w:pPr>
            <w:r w:rsidRPr="004D333B">
              <w:rPr>
                <w:rFonts w:cs="B Zar" w:hint="cs"/>
                <w:sz w:val="24"/>
                <w:szCs w:val="24"/>
                <w:rtl/>
              </w:rPr>
              <w:t>89/1</w:t>
            </w:r>
          </w:p>
        </w:tc>
      </w:tr>
    </w:tbl>
    <w:p w:rsidR="00815A50" w:rsidRPr="00112AC5" w:rsidRDefault="008F6B55" w:rsidP="00C26EF9">
      <w:pPr>
        <w:spacing w:after="120" w:line="240" w:lineRule="auto"/>
        <w:rPr>
          <w:rFonts w:cs="B Zar"/>
          <w:rtl/>
        </w:rPr>
      </w:pPr>
      <w:r>
        <w:rPr>
          <w:rFonts w:cs="B Zar" w:hint="cs"/>
          <w:rtl/>
        </w:rPr>
        <w:t xml:space="preserve">           </w:t>
      </w:r>
      <w:r w:rsidR="00F26B57" w:rsidRPr="00112AC5">
        <w:rPr>
          <w:rFonts w:cs="B Zar" w:hint="cs"/>
          <w:rtl/>
        </w:rPr>
        <w:t>* منبع: يافته هاي محققين</w:t>
      </w:r>
    </w:p>
    <w:p w:rsidR="00F26B57" w:rsidRPr="00B4045F" w:rsidRDefault="00F26B57" w:rsidP="005E3E45">
      <w:pPr>
        <w:spacing w:after="0" w:line="240" w:lineRule="auto"/>
        <w:contextualSpacing/>
        <w:jc w:val="both"/>
        <w:rPr>
          <w:rFonts w:cs="B Zar"/>
          <w:sz w:val="26"/>
          <w:szCs w:val="26"/>
          <w:rtl/>
        </w:rPr>
      </w:pPr>
      <w:r w:rsidRPr="00B4045F">
        <w:rPr>
          <w:rFonts w:cs="B Zar" w:hint="cs"/>
          <w:sz w:val="26"/>
          <w:szCs w:val="26"/>
          <w:rtl/>
        </w:rPr>
        <w:t>با توجه به نتايج قابل مشاهده در نگاره</w:t>
      </w:r>
      <w:r w:rsidRPr="00B4045F">
        <w:rPr>
          <w:rFonts w:cs="B Zar"/>
          <w:sz w:val="26"/>
          <w:szCs w:val="26"/>
          <w:rtl/>
        </w:rPr>
        <w:softHyphen/>
      </w:r>
      <w:r w:rsidRPr="00B4045F">
        <w:rPr>
          <w:rFonts w:cs="B Zar" w:hint="cs"/>
          <w:sz w:val="26"/>
          <w:szCs w:val="26"/>
          <w:rtl/>
        </w:rPr>
        <w:t>ي شماره (4) و‌ با توجه آماره</w:t>
      </w:r>
      <w:r w:rsidR="000C0A07">
        <w:rPr>
          <w:rFonts w:cs="B Zar"/>
          <w:sz w:val="26"/>
          <w:szCs w:val="26"/>
          <w:rtl/>
        </w:rPr>
        <w:softHyphen/>
      </w:r>
      <w:r w:rsidR="000C0A07">
        <w:rPr>
          <w:rFonts w:cs="B Zar" w:hint="cs"/>
          <w:sz w:val="26"/>
          <w:szCs w:val="26"/>
          <w:rtl/>
        </w:rPr>
        <w:t>ی</w:t>
      </w:r>
      <w:r w:rsidRPr="00FD62AB">
        <w:rPr>
          <w:rFonts w:asciiTheme="majorBidi" w:hAnsiTheme="majorBidi" w:cs="B Zar"/>
          <w:sz w:val="24"/>
          <w:szCs w:val="24"/>
        </w:rPr>
        <w:t>F</w:t>
      </w:r>
      <w:r w:rsidR="000C0A07">
        <w:rPr>
          <w:rFonts w:asciiTheme="majorBidi" w:hAnsiTheme="majorBidi" w:cs="B Zar"/>
          <w:sz w:val="24"/>
          <w:szCs w:val="24"/>
        </w:rPr>
        <w:t xml:space="preserve"> </w:t>
      </w:r>
      <w:r w:rsidR="000C0A07">
        <w:rPr>
          <w:rFonts w:asciiTheme="majorBidi" w:hAnsiTheme="majorBidi" w:cs="B Zar"/>
          <w:sz w:val="24"/>
          <w:szCs w:val="24"/>
        </w:rPr>
        <w:softHyphen/>
      </w:r>
      <w:r w:rsidRPr="00B4045F">
        <w:rPr>
          <w:rFonts w:cs="B Zar" w:hint="cs"/>
          <w:sz w:val="26"/>
          <w:szCs w:val="26"/>
          <w:rtl/>
        </w:rPr>
        <w:t xml:space="preserve"> بدست آمده (39/9) و سطح خطاي آن (000/0) ، می</w:t>
      </w:r>
      <w:r w:rsidRPr="00B4045F">
        <w:rPr>
          <w:rFonts w:cs="B Zar"/>
          <w:sz w:val="26"/>
          <w:szCs w:val="26"/>
          <w:rtl/>
        </w:rPr>
        <w:softHyphen/>
      </w:r>
      <w:r w:rsidRPr="00B4045F">
        <w:rPr>
          <w:rFonts w:cs="B Zar" w:hint="cs"/>
          <w:sz w:val="26"/>
          <w:szCs w:val="26"/>
          <w:rtl/>
        </w:rPr>
        <w:t>توان بیان کرد که در سطح اطمینان</w:t>
      </w:r>
      <w:r w:rsidR="00FD62AB">
        <w:rPr>
          <w:rFonts w:cs="B Zar" w:hint="cs"/>
          <w:sz w:val="26"/>
          <w:szCs w:val="26"/>
          <w:rtl/>
        </w:rPr>
        <w:t xml:space="preserve"> </w:t>
      </w:r>
      <w:r w:rsidRPr="00B4045F">
        <w:rPr>
          <w:rFonts w:cs="B Zar" w:hint="cs"/>
          <w:sz w:val="26"/>
          <w:szCs w:val="26"/>
          <w:rtl/>
        </w:rPr>
        <w:t>99</w:t>
      </w:r>
      <w:r w:rsidR="00FD62AB">
        <w:rPr>
          <w:rFonts w:cs="B Zar" w:hint="cs"/>
          <w:sz w:val="26"/>
          <w:szCs w:val="26"/>
          <w:rtl/>
        </w:rPr>
        <w:t xml:space="preserve"> </w:t>
      </w:r>
      <w:r w:rsidRPr="00B4045F">
        <w:rPr>
          <w:rFonts w:cs="B Zar" w:hint="cs"/>
          <w:sz w:val="26"/>
          <w:szCs w:val="26"/>
          <w:rtl/>
        </w:rPr>
        <w:t>درصد، در مجموع الگوي تحقيق از معناداري بالايي برخوردار است. همچنین، با توجه به ضریب تعیین تعدیل شده بدست آمد</w:t>
      </w:r>
      <w:r w:rsidR="000C0A07">
        <w:rPr>
          <w:rFonts w:cs="B Zar" w:hint="cs"/>
          <w:sz w:val="26"/>
          <w:szCs w:val="26"/>
          <w:rtl/>
        </w:rPr>
        <w:t>ه برای الگو که برابر 56 درصد است</w:t>
      </w:r>
      <w:r w:rsidRPr="00B4045F">
        <w:rPr>
          <w:rFonts w:cs="B Zar" w:hint="cs"/>
          <w:sz w:val="26"/>
          <w:szCs w:val="26"/>
          <w:rtl/>
        </w:rPr>
        <w:t>، می</w:t>
      </w:r>
      <w:r w:rsidRPr="00B4045F">
        <w:rPr>
          <w:rFonts w:cs="B Zar"/>
          <w:sz w:val="26"/>
          <w:szCs w:val="26"/>
          <w:rtl/>
        </w:rPr>
        <w:softHyphen/>
      </w:r>
      <w:r w:rsidRPr="00B4045F">
        <w:rPr>
          <w:rFonts w:cs="B Zar" w:hint="cs"/>
          <w:sz w:val="26"/>
          <w:szCs w:val="26"/>
          <w:rtl/>
        </w:rPr>
        <w:t>توان بیان کرد که در مجموع متغیرهای مستقل و کنترل تحقیق بیش از 56 درصد تغییرات متغیر وابسته را توضیح می</w:t>
      </w:r>
      <w:r w:rsidRPr="00B4045F">
        <w:rPr>
          <w:rFonts w:cs="B Zar"/>
          <w:sz w:val="26"/>
          <w:szCs w:val="26"/>
          <w:rtl/>
        </w:rPr>
        <w:softHyphen/>
      </w:r>
      <w:r w:rsidR="000C0A07">
        <w:rPr>
          <w:rFonts w:cs="B Zar" w:hint="cs"/>
          <w:sz w:val="26"/>
          <w:szCs w:val="26"/>
          <w:rtl/>
        </w:rPr>
        <w:t>دهند. افزون بر این</w:t>
      </w:r>
      <w:r w:rsidRPr="00B4045F">
        <w:rPr>
          <w:rFonts w:cs="B Zar" w:hint="cs"/>
          <w:sz w:val="26"/>
          <w:szCs w:val="26"/>
          <w:rtl/>
        </w:rPr>
        <w:t xml:space="preserve"> با توجه مقدار آماره</w:t>
      </w:r>
      <w:r w:rsidR="000C0A07">
        <w:rPr>
          <w:rFonts w:cs="B Zar"/>
          <w:sz w:val="26"/>
          <w:szCs w:val="26"/>
          <w:rtl/>
        </w:rPr>
        <w:softHyphen/>
      </w:r>
      <w:r w:rsidR="000C0A07">
        <w:rPr>
          <w:rFonts w:cs="B Zar" w:hint="cs"/>
          <w:sz w:val="26"/>
          <w:szCs w:val="26"/>
          <w:rtl/>
        </w:rPr>
        <w:t>ی دوربين واتسون که برابر 89/1 است</w:t>
      </w:r>
      <w:r w:rsidR="00FD62AB">
        <w:rPr>
          <w:rFonts w:cs="B Zar" w:hint="cs"/>
          <w:sz w:val="26"/>
          <w:szCs w:val="26"/>
          <w:rtl/>
        </w:rPr>
        <w:t>، مي</w:t>
      </w:r>
      <w:r w:rsidR="00FD62AB">
        <w:rPr>
          <w:rFonts w:cs="B Zar"/>
          <w:sz w:val="26"/>
          <w:szCs w:val="26"/>
          <w:rtl/>
        </w:rPr>
        <w:softHyphen/>
      </w:r>
      <w:r w:rsidRPr="00B4045F">
        <w:rPr>
          <w:rFonts w:cs="B Zar" w:hint="cs"/>
          <w:sz w:val="26"/>
          <w:szCs w:val="26"/>
          <w:rtl/>
        </w:rPr>
        <w:t>توان بيان کرد که خود</w:t>
      </w:r>
      <w:r w:rsidR="00FD62AB">
        <w:rPr>
          <w:rFonts w:cs="B Zar" w:hint="cs"/>
          <w:sz w:val="26"/>
          <w:szCs w:val="26"/>
          <w:rtl/>
        </w:rPr>
        <w:t xml:space="preserve"> </w:t>
      </w:r>
      <w:r w:rsidRPr="00B4045F">
        <w:rPr>
          <w:rFonts w:cs="B Zar" w:hint="cs"/>
          <w:sz w:val="26"/>
          <w:szCs w:val="26"/>
          <w:rtl/>
        </w:rPr>
        <w:t>ه</w:t>
      </w:r>
      <w:r w:rsidR="00FD62AB">
        <w:rPr>
          <w:rFonts w:cs="B Zar" w:hint="cs"/>
          <w:sz w:val="26"/>
          <w:szCs w:val="26"/>
          <w:rtl/>
        </w:rPr>
        <w:t>مبستگي مرتبه</w:t>
      </w:r>
      <w:r w:rsidR="000C0A07">
        <w:rPr>
          <w:rFonts w:cs="B Zar"/>
          <w:sz w:val="26"/>
          <w:szCs w:val="26"/>
          <w:rtl/>
        </w:rPr>
        <w:softHyphen/>
      </w:r>
      <w:r w:rsidR="000C0A07">
        <w:rPr>
          <w:rFonts w:cs="B Zar" w:hint="cs"/>
          <w:sz w:val="26"/>
          <w:szCs w:val="26"/>
          <w:rtl/>
        </w:rPr>
        <w:t>ی</w:t>
      </w:r>
      <w:r w:rsidR="00FD62AB">
        <w:rPr>
          <w:rFonts w:cs="B Zar" w:hint="cs"/>
          <w:sz w:val="26"/>
          <w:szCs w:val="26"/>
          <w:rtl/>
        </w:rPr>
        <w:t xml:space="preserve"> اول ميان باقيمانده</w:t>
      </w:r>
      <w:r w:rsidR="00FD62AB">
        <w:rPr>
          <w:rFonts w:cs="B Zar"/>
          <w:sz w:val="26"/>
          <w:szCs w:val="26"/>
          <w:rtl/>
        </w:rPr>
        <w:softHyphen/>
      </w:r>
      <w:r w:rsidRPr="00B4045F">
        <w:rPr>
          <w:rFonts w:cs="B Zar" w:hint="cs"/>
          <w:sz w:val="26"/>
          <w:szCs w:val="26"/>
          <w:rtl/>
        </w:rPr>
        <w:t>هاي الگو وجود ندارد.</w:t>
      </w:r>
    </w:p>
    <w:p w:rsidR="007B2453" w:rsidRPr="00B4045F" w:rsidRDefault="00FD62AB" w:rsidP="00C26EF9">
      <w:pPr>
        <w:spacing w:after="240"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همچنين</w:t>
      </w:r>
      <w:r w:rsidR="000C0A07">
        <w:rPr>
          <w:rFonts w:cs="B Zar" w:hint="cs"/>
          <w:sz w:val="26"/>
          <w:szCs w:val="26"/>
          <w:rtl/>
        </w:rPr>
        <w:t>،</w:t>
      </w:r>
      <w:r>
        <w:rPr>
          <w:rFonts w:cs="B Zar" w:hint="cs"/>
          <w:sz w:val="26"/>
          <w:szCs w:val="26"/>
          <w:rtl/>
        </w:rPr>
        <w:t xml:space="preserve"> نتايج بدست آمده نشان مي</w:t>
      </w:r>
      <w:r>
        <w:rPr>
          <w:rFonts w:cs="B Zar"/>
          <w:sz w:val="26"/>
          <w:szCs w:val="26"/>
          <w:rtl/>
        </w:rPr>
        <w:softHyphen/>
      </w:r>
      <w:r w:rsidR="00F26B57" w:rsidRPr="00B4045F">
        <w:rPr>
          <w:rFonts w:cs="B Zar" w:hint="cs"/>
          <w:sz w:val="26"/>
          <w:szCs w:val="26"/>
          <w:rtl/>
        </w:rPr>
        <w:t>دهد که متغير بازده سهام (0023/0) ارتباط مثبت و معنادار و متغير نسبت نقدينگي (059/0-) ارتباط معکوس و معناداري با ريسک سرمايه</w:t>
      </w:r>
      <w:r w:rsidR="00F26B57" w:rsidRPr="00B4045F">
        <w:rPr>
          <w:rFonts w:cs="B Zar"/>
          <w:sz w:val="26"/>
          <w:szCs w:val="26"/>
          <w:rtl/>
        </w:rPr>
        <w:softHyphen/>
      </w:r>
      <w:r w:rsidR="00F26B57" w:rsidRPr="00B4045F">
        <w:rPr>
          <w:rFonts w:cs="B Zar" w:hint="cs"/>
          <w:sz w:val="26"/>
          <w:szCs w:val="26"/>
          <w:rtl/>
        </w:rPr>
        <w:t>گذاري دارند. در ادامه به بررسي و ت</w:t>
      </w:r>
      <w:r>
        <w:rPr>
          <w:rFonts w:cs="B Zar" w:hint="cs"/>
          <w:sz w:val="26"/>
          <w:szCs w:val="26"/>
          <w:rtl/>
        </w:rPr>
        <w:t>حليل نتايج بدست آمده براي فرضيه</w:t>
      </w:r>
      <w:r>
        <w:rPr>
          <w:rFonts w:cs="B Zar"/>
          <w:sz w:val="26"/>
          <w:szCs w:val="26"/>
          <w:rtl/>
        </w:rPr>
        <w:softHyphen/>
      </w:r>
      <w:r w:rsidR="00F26B57" w:rsidRPr="00B4045F">
        <w:rPr>
          <w:rFonts w:cs="B Zar" w:hint="cs"/>
          <w:sz w:val="26"/>
          <w:szCs w:val="26"/>
          <w:rtl/>
        </w:rPr>
        <w:t>هاي تحقيق پرداخته شده است.</w:t>
      </w:r>
    </w:p>
    <w:p w:rsidR="00F26B57" w:rsidRPr="00B4045F" w:rsidRDefault="00DE11D6" w:rsidP="00DE11D6">
      <w:pPr>
        <w:spacing w:after="0" w:line="240" w:lineRule="auto"/>
        <w:contextualSpacing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3</w:t>
      </w:r>
      <w:r w:rsidR="007459B7" w:rsidRPr="00B4045F">
        <w:rPr>
          <w:rFonts w:cs="B Zar" w:hint="cs"/>
          <w:b/>
          <w:bCs/>
          <w:sz w:val="26"/>
          <w:szCs w:val="26"/>
          <w:rtl/>
        </w:rPr>
        <w:t>-</w:t>
      </w:r>
      <w:r>
        <w:rPr>
          <w:rFonts w:cs="B Zar" w:hint="cs"/>
          <w:b/>
          <w:bCs/>
          <w:sz w:val="26"/>
          <w:szCs w:val="26"/>
          <w:rtl/>
        </w:rPr>
        <w:t>11</w:t>
      </w:r>
      <w:r w:rsidR="00112AC5">
        <w:rPr>
          <w:rFonts w:cs="B Zar" w:hint="cs"/>
          <w:b/>
          <w:bCs/>
          <w:sz w:val="26"/>
          <w:szCs w:val="26"/>
          <w:rtl/>
        </w:rPr>
        <w:t>)</w:t>
      </w:r>
      <w:r w:rsidR="007459B7" w:rsidRPr="00B4045F">
        <w:rPr>
          <w:rFonts w:cs="B Zar" w:hint="cs"/>
          <w:b/>
          <w:bCs/>
          <w:sz w:val="26"/>
          <w:szCs w:val="26"/>
          <w:rtl/>
        </w:rPr>
        <w:t xml:space="preserve"> </w:t>
      </w:r>
      <w:r w:rsidR="00F26B57" w:rsidRPr="00B4045F">
        <w:rPr>
          <w:rFonts w:cs="B Zar" w:hint="cs"/>
          <w:b/>
          <w:bCs/>
          <w:sz w:val="26"/>
          <w:szCs w:val="26"/>
          <w:rtl/>
        </w:rPr>
        <w:t>آزمون فرضيه اول</w:t>
      </w:r>
    </w:p>
    <w:p w:rsidR="008F6B55" w:rsidRPr="00B4045F" w:rsidRDefault="00F26B57" w:rsidP="00C26EF9">
      <w:pPr>
        <w:spacing w:after="240" w:line="240" w:lineRule="auto"/>
        <w:jc w:val="both"/>
        <w:rPr>
          <w:rFonts w:cs="B Zar"/>
          <w:sz w:val="26"/>
          <w:szCs w:val="26"/>
          <w:rtl/>
        </w:rPr>
      </w:pPr>
      <w:r w:rsidRPr="00B4045F">
        <w:rPr>
          <w:rFonts w:cs="B Zar" w:hint="cs"/>
          <w:sz w:val="26"/>
          <w:szCs w:val="26"/>
          <w:rtl/>
        </w:rPr>
        <w:t>در اين فرضيه به بررسي تاثير اندازه</w:t>
      </w:r>
      <w:r w:rsidR="000C0A07">
        <w:rPr>
          <w:rFonts w:cs="B Zar"/>
          <w:sz w:val="26"/>
          <w:szCs w:val="26"/>
          <w:rtl/>
        </w:rPr>
        <w:softHyphen/>
      </w:r>
      <w:r w:rsidR="000C0A07">
        <w:rPr>
          <w:rFonts w:cs="B Zar" w:hint="cs"/>
          <w:sz w:val="26"/>
          <w:szCs w:val="26"/>
          <w:rtl/>
        </w:rPr>
        <w:t>ی</w:t>
      </w:r>
      <w:r w:rsidRPr="00B4045F">
        <w:rPr>
          <w:rFonts w:cs="B Zar" w:hint="cs"/>
          <w:sz w:val="26"/>
          <w:szCs w:val="26"/>
          <w:rtl/>
        </w:rPr>
        <w:t xml:space="preserve"> موسسه</w:t>
      </w:r>
      <w:r w:rsidR="000C0A07">
        <w:rPr>
          <w:rFonts w:cs="B Zar"/>
          <w:sz w:val="26"/>
          <w:szCs w:val="26"/>
          <w:rtl/>
        </w:rPr>
        <w:softHyphen/>
      </w:r>
      <w:r w:rsidR="000C0A07">
        <w:rPr>
          <w:rFonts w:cs="B Zar" w:hint="cs"/>
          <w:sz w:val="26"/>
          <w:szCs w:val="26"/>
          <w:rtl/>
        </w:rPr>
        <w:t>ی</w:t>
      </w:r>
      <w:r w:rsidRPr="00B4045F">
        <w:rPr>
          <w:rFonts w:cs="B Zar" w:hint="cs"/>
          <w:sz w:val="26"/>
          <w:szCs w:val="26"/>
          <w:rtl/>
        </w:rPr>
        <w:t xml:space="preserve"> حس</w:t>
      </w:r>
      <w:r w:rsidR="00315C13">
        <w:rPr>
          <w:rFonts w:cs="B Zar" w:hint="cs"/>
          <w:sz w:val="26"/>
          <w:szCs w:val="26"/>
          <w:rtl/>
        </w:rPr>
        <w:t>ابرسي بر ريسک سرمايه گذاري شرکت</w:t>
      </w:r>
      <w:r w:rsidR="00315C13">
        <w:rPr>
          <w:rFonts w:cs="B Zar"/>
          <w:sz w:val="26"/>
          <w:szCs w:val="26"/>
          <w:rtl/>
        </w:rPr>
        <w:softHyphen/>
      </w:r>
      <w:r w:rsidRPr="00B4045F">
        <w:rPr>
          <w:rFonts w:cs="B Zar" w:hint="cs"/>
          <w:sz w:val="26"/>
          <w:szCs w:val="26"/>
          <w:rtl/>
        </w:rPr>
        <w:t xml:space="preserve">هاي پذيرفته شده در بورس اوراق بهادار تهران پرداخته شده است. با </w:t>
      </w:r>
      <w:r w:rsidR="000C0A07">
        <w:rPr>
          <w:rFonts w:cs="B Zar" w:hint="cs"/>
          <w:sz w:val="26"/>
          <w:szCs w:val="26"/>
          <w:rtl/>
        </w:rPr>
        <w:t>توجه به نتايح بدست آمده در نگاره</w:t>
      </w:r>
      <w:r w:rsidR="000C0A07">
        <w:rPr>
          <w:rFonts w:cs="B Zar" w:hint="cs"/>
          <w:sz w:val="26"/>
          <w:szCs w:val="26"/>
          <w:rtl/>
        </w:rPr>
        <w:softHyphen/>
        <w:t>ی</w:t>
      </w:r>
      <w:r w:rsidRPr="00B4045F">
        <w:rPr>
          <w:rFonts w:cs="B Zar" w:hint="cs"/>
          <w:sz w:val="26"/>
          <w:szCs w:val="26"/>
          <w:rtl/>
        </w:rPr>
        <w:t xml:space="preserve"> شماره (4) از تخمين الگوي تحقيق و ضريب متغير اندازه</w:t>
      </w:r>
      <w:r w:rsidR="000C0A07">
        <w:rPr>
          <w:rFonts w:cs="B Zar"/>
          <w:sz w:val="26"/>
          <w:szCs w:val="26"/>
          <w:rtl/>
        </w:rPr>
        <w:softHyphen/>
      </w:r>
      <w:r w:rsidR="000C0A07">
        <w:rPr>
          <w:rFonts w:cs="B Zar" w:hint="cs"/>
          <w:sz w:val="26"/>
          <w:szCs w:val="26"/>
          <w:rtl/>
        </w:rPr>
        <w:t>ی</w:t>
      </w:r>
      <w:r w:rsidRPr="00B4045F">
        <w:rPr>
          <w:rFonts w:cs="B Zar" w:hint="cs"/>
          <w:sz w:val="26"/>
          <w:szCs w:val="26"/>
          <w:rtl/>
        </w:rPr>
        <w:t xml:space="preserve"> موسسه</w:t>
      </w:r>
      <w:r w:rsidR="000C0A07">
        <w:rPr>
          <w:rFonts w:cs="B Zar"/>
          <w:sz w:val="26"/>
          <w:szCs w:val="26"/>
          <w:rtl/>
        </w:rPr>
        <w:softHyphen/>
      </w:r>
      <w:r w:rsidR="000C0A07">
        <w:rPr>
          <w:rFonts w:cs="B Zar" w:hint="cs"/>
          <w:sz w:val="26"/>
          <w:szCs w:val="26"/>
          <w:rtl/>
        </w:rPr>
        <w:t>ی</w:t>
      </w:r>
      <w:r w:rsidRPr="00B4045F">
        <w:rPr>
          <w:rFonts w:cs="B Zar" w:hint="cs"/>
          <w:sz w:val="26"/>
          <w:szCs w:val="26"/>
          <w:rtl/>
        </w:rPr>
        <w:t xml:space="preserve"> حسابرسي (</w:t>
      </w:r>
      <w:r w:rsidR="00315C13">
        <w:rPr>
          <w:rFonts w:cs="B Zar" w:hint="cs"/>
          <w:sz w:val="26"/>
          <w:szCs w:val="26"/>
          <w:rtl/>
        </w:rPr>
        <w:t>104/0) و سطح خطاي آن (002/0) مي</w:t>
      </w:r>
      <w:r w:rsidR="004D333B">
        <w:rPr>
          <w:rFonts w:cs="B Zar" w:hint="cs"/>
          <w:sz w:val="26"/>
          <w:szCs w:val="26"/>
          <w:rtl/>
        </w:rPr>
        <w:t>‏</w:t>
      </w:r>
      <w:r w:rsidRPr="00B4045F">
        <w:rPr>
          <w:rFonts w:cs="B Zar" w:hint="cs"/>
          <w:sz w:val="26"/>
          <w:szCs w:val="26"/>
          <w:rtl/>
        </w:rPr>
        <w:t>توان بيان کرد که در سطح خطاي قابل پذيرش 5 درصد، متغير اندازه</w:t>
      </w:r>
      <w:r w:rsidR="000C0A07">
        <w:rPr>
          <w:rFonts w:cs="B Zar"/>
          <w:sz w:val="26"/>
          <w:szCs w:val="26"/>
          <w:rtl/>
        </w:rPr>
        <w:softHyphen/>
      </w:r>
      <w:r w:rsidR="000C0A07">
        <w:rPr>
          <w:rFonts w:cs="B Zar" w:hint="cs"/>
          <w:sz w:val="26"/>
          <w:szCs w:val="26"/>
          <w:rtl/>
        </w:rPr>
        <w:t>ی</w:t>
      </w:r>
      <w:r w:rsidRPr="00B4045F">
        <w:rPr>
          <w:rFonts w:cs="B Zar" w:hint="cs"/>
          <w:sz w:val="26"/>
          <w:szCs w:val="26"/>
          <w:rtl/>
        </w:rPr>
        <w:t xml:space="preserve"> موسسه</w:t>
      </w:r>
      <w:r w:rsidR="000C0A07">
        <w:rPr>
          <w:rFonts w:cs="B Zar"/>
          <w:sz w:val="26"/>
          <w:szCs w:val="26"/>
          <w:rtl/>
        </w:rPr>
        <w:softHyphen/>
      </w:r>
      <w:r w:rsidR="000C0A07">
        <w:rPr>
          <w:rFonts w:cs="B Zar" w:hint="cs"/>
          <w:sz w:val="26"/>
          <w:szCs w:val="26"/>
          <w:rtl/>
        </w:rPr>
        <w:t>ی</w:t>
      </w:r>
      <w:r w:rsidRPr="00B4045F">
        <w:rPr>
          <w:rFonts w:cs="B Zar" w:hint="cs"/>
          <w:sz w:val="26"/>
          <w:szCs w:val="26"/>
          <w:rtl/>
        </w:rPr>
        <w:t xml:space="preserve"> حسابرسي تاثير مثبت و معن</w:t>
      </w:r>
      <w:r w:rsidR="0043448C">
        <w:rPr>
          <w:rFonts w:cs="B Zar" w:hint="cs"/>
          <w:sz w:val="26"/>
          <w:szCs w:val="26"/>
          <w:rtl/>
        </w:rPr>
        <w:t>اداري بر ريسک سرمايه گذاري شرکت</w:t>
      </w:r>
      <w:r w:rsidR="0043448C">
        <w:rPr>
          <w:rFonts w:cs="B Zar"/>
          <w:sz w:val="26"/>
          <w:szCs w:val="26"/>
          <w:rtl/>
        </w:rPr>
        <w:softHyphen/>
      </w:r>
      <w:r w:rsidRPr="00B4045F">
        <w:rPr>
          <w:rFonts w:cs="B Zar" w:hint="cs"/>
          <w:sz w:val="26"/>
          <w:szCs w:val="26"/>
          <w:rtl/>
        </w:rPr>
        <w:t>ها دارد.</w:t>
      </w:r>
      <w:r w:rsidR="00BA28A3">
        <w:rPr>
          <w:rFonts w:cs="B Zar" w:hint="cs"/>
          <w:sz w:val="26"/>
          <w:szCs w:val="26"/>
          <w:rtl/>
        </w:rPr>
        <w:t xml:space="preserve"> نتیجه آزمون این فرضیه با پژوهش </w:t>
      </w:r>
      <w:r w:rsidR="00BA28A3" w:rsidRPr="00891CF8">
        <w:rPr>
          <w:rFonts w:cs="B Zar" w:hint="cs"/>
          <w:sz w:val="26"/>
          <w:szCs w:val="26"/>
          <w:rtl/>
        </w:rPr>
        <w:t>دی</w:t>
      </w:r>
      <w:r w:rsidR="00BA28A3" w:rsidRPr="00891CF8">
        <w:rPr>
          <w:rFonts w:cs="B Zar"/>
          <w:sz w:val="26"/>
          <w:szCs w:val="26"/>
          <w:rtl/>
        </w:rPr>
        <w:softHyphen/>
      </w:r>
      <w:r w:rsidR="00BA28A3" w:rsidRPr="00891CF8">
        <w:rPr>
          <w:rFonts w:cs="B Zar" w:hint="cs"/>
          <w:sz w:val="26"/>
          <w:szCs w:val="26"/>
          <w:rtl/>
        </w:rPr>
        <w:t>فوند و همکاران</w:t>
      </w:r>
      <w:r w:rsidR="00BA28A3">
        <w:rPr>
          <w:rFonts w:cs="B Zar" w:hint="cs"/>
          <w:sz w:val="26"/>
          <w:szCs w:val="26"/>
          <w:rtl/>
        </w:rPr>
        <w:t>، (200</w:t>
      </w:r>
      <w:r w:rsidR="00572149">
        <w:rPr>
          <w:rFonts w:cs="B Zar" w:hint="cs"/>
          <w:sz w:val="26"/>
          <w:szCs w:val="26"/>
          <w:rtl/>
        </w:rPr>
        <w:t>0</w:t>
      </w:r>
      <w:r w:rsidR="00BA28A3">
        <w:rPr>
          <w:rFonts w:cs="B Zar" w:hint="cs"/>
          <w:sz w:val="26"/>
          <w:szCs w:val="26"/>
          <w:rtl/>
        </w:rPr>
        <w:t>) مطابقت ندارد اما با پژوهش لوئیس</w:t>
      </w:r>
      <w:r w:rsidRPr="00B4045F">
        <w:rPr>
          <w:rFonts w:cs="B Zar" w:hint="cs"/>
          <w:sz w:val="26"/>
          <w:szCs w:val="26"/>
          <w:rtl/>
        </w:rPr>
        <w:t xml:space="preserve"> </w:t>
      </w:r>
      <w:r w:rsidR="00BA28A3">
        <w:rPr>
          <w:rFonts w:cs="B Zar" w:hint="cs"/>
          <w:sz w:val="26"/>
          <w:szCs w:val="26"/>
          <w:rtl/>
        </w:rPr>
        <w:t>هنوک</w:t>
      </w:r>
      <w:r w:rsidR="009C5EC1">
        <w:rPr>
          <w:rFonts w:cs="B Zar" w:hint="cs"/>
          <w:sz w:val="26"/>
          <w:szCs w:val="26"/>
          <w:vertAlign w:val="superscript"/>
          <w:rtl/>
        </w:rPr>
        <w:t>3</w:t>
      </w:r>
      <w:r w:rsidR="00C26EF9">
        <w:rPr>
          <w:rFonts w:cs="B Zar" w:hint="cs"/>
          <w:sz w:val="26"/>
          <w:szCs w:val="26"/>
          <w:vertAlign w:val="superscript"/>
          <w:rtl/>
        </w:rPr>
        <w:t>6</w:t>
      </w:r>
      <w:r w:rsidR="00BA28A3">
        <w:rPr>
          <w:rFonts w:cs="B Zar" w:hint="cs"/>
          <w:sz w:val="26"/>
          <w:szCs w:val="26"/>
          <w:rtl/>
        </w:rPr>
        <w:t xml:space="preserve"> (2005) مطابقت دارد. </w:t>
      </w:r>
      <w:r w:rsidR="0043448C">
        <w:rPr>
          <w:rFonts w:cs="B Zar" w:hint="cs"/>
          <w:sz w:val="26"/>
          <w:szCs w:val="26"/>
          <w:rtl/>
        </w:rPr>
        <w:t>با توجه به نتيجه</w:t>
      </w:r>
      <w:r w:rsidR="000C0A07">
        <w:rPr>
          <w:rFonts w:cs="B Zar" w:hint="cs"/>
          <w:sz w:val="26"/>
          <w:szCs w:val="26"/>
          <w:rtl/>
        </w:rPr>
        <w:t xml:space="preserve"> مذبور</w:t>
      </w:r>
      <w:r w:rsidR="0043448C">
        <w:rPr>
          <w:rFonts w:cs="B Zar" w:hint="cs"/>
          <w:sz w:val="26"/>
          <w:szCs w:val="26"/>
          <w:rtl/>
        </w:rPr>
        <w:t xml:space="preserve"> مي</w:t>
      </w:r>
      <w:r w:rsidR="0043448C">
        <w:rPr>
          <w:rFonts w:cs="B Zar"/>
          <w:sz w:val="26"/>
          <w:szCs w:val="26"/>
          <w:rtl/>
        </w:rPr>
        <w:softHyphen/>
      </w:r>
      <w:r w:rsidR="000C0A07">
        <w:rPr>
          <w:rFonts w:cs="B Zar" w:hint="cs"/>
          <w:sz w:val="26"/>
          <w:szCs w:val="26"/>
          <w:rtl/>
        </w:rPr>
        <w:t>توان بيان کرد</w:t>
      </w:r>
      <w:r w:rsidR="0043448C">
        <w:rPr>
          <w:rFonts w:cs="B Zar" w:hint="cs"/>
          <w:sz w:val="26"/>
          <w:szCs w:val="26"/>
          <w:rtl/>
        </w:rPr>
        <w:t xml:space="preserve"> شرکت</w:t>
      </w:r>
      <w:r w:rsidR="0043448C">
        <w:rPr>
          <w:rFonts w:cs="B Zar"/>
          <w:sz w:val="26"/>
          <w:szCs w:val="26"/>
          <w:rtl/>
        </w:rPr>
        <w:softHyphen/>
      </w:r>
      <w:r w:rsidR="000C0A07">
        <w:rPr>
          <w:rFonts w:cs="B Zar" w:hint="cs"/>
          <w:sz w:val="26"/>
          <w:szCs w:val="26"/>
          <w:rtl/>
        </w:rPr>
        <w:t>های حسابرسی شده</w:t>
      </w:r>
      <w:r w:rsidR="008E19B0" w:rsidRPr="00B4045F">
        <w:rPr>
          <w:rFonts w:cs="B Zar" w:hint="cs"/>
          <w:sz w:val="26"/>
          <w:szCs w:val="26"/>
          <w:rtl/>
        </w:rPr>
        <w:t xml:space="preserve"> توسط سازم</w:t>
      </w:r>
      <w:r w:rsidR="000C0A07">
        <w:rPr>
          <w:rFonts w:cs="B Zar" w:hint="cs"/>
          <w:sz w:val="26"/>
          <w:szCs w:val="26"/>
          <w:rtl/>
        </w:rPr>
        <w:t>ان حسابرسي</w:t>
      </w:r>
      <w:r w:rsidR="008E19B0" w:rsidRPr="00B4045F">
        <w:rPr>
          <w:rFonts w:cs="B Zar" w:hint="cs"/>
          <w:sz w:val="26"/>
          <w:szCs w:val="26"/>
          <w:rtl/>
        </w:rPr>
        <w:t>، دارا</w:t>
      </w:r>
      <w:r w:rsidR="0043448C">
        <w:rPr>
          <w:rFonts w:cs="B Zar" w:hint="cs"/>
          <w:sz w:val="26"/>
          <w:szCs w:val="26"/>
          <w:rtl/>
        </w:rPr>
        <w:t xml:space="preserve">ي ريسک بيشتري به نسبت </w:t>
      </w:r>
      <w:r w:rsidR="000C0A07">
        <w:rPr>
          <w:rFonts w:cs="B Zar" w:hint="cs"/>
          <w:sz w:val="26"/>
          <w:szCs w:val="26"/>
          <w:rtl/>
        </w:rPr>
        <w:t>دیگر</w:t>
      </w:r>
      <w:r w:rsidR="0043448C">
        <w:rPr>
          <w:rFonts w:cs="B Zar" w:hint="cs"/>
          <w:sz w:val="26"/>
          <w:szCs w:val="26"/>
          <w:rtl/>
        </w:rPr>
        <w:t xml:space="preserve"> شرکت</w:t>
      </w:r>
      <w:r w:rsidR="004D333B">
        <w:rPr>
          <w:rFonts w:cs="B Zar" w:hint="cs"/>
          <w:sz w:val="26"/>
          <w:szCs w:val="26"/>
          <w:rtl/>
        </w:rPr>
        <w:t>‏</w:t>
      </w:r>
      <w:r w:rsidR="008E19B0" w:rsidRPr="00B4045F">
        <w:rPr>
          <w:rFonts w:cs="B Zar" w:hint="cs"/>
          <w:sz w:val="26"/>
          <w:szCs w:val="26"/>
          <w:rtl/>
        </w:rPr>
        <w:t xml:space="preserve">ها هستند. </w:t>
      </w:r>
      <w:r w:rsidR="00682CA9" w:rsidRPr="00B4045F">
        <w:rPr>
          <w:rFonts w:cs="B Zar" w:hint="cs"/>
          <w:sz w:val="26"/>
          <w:szCs w:val="26"/>
          <w:rtl/>
        </w:rPr>
        <w:t>در راستاي مباني نظري انتظار بر اين بود که هر</w:t>
      </w:r>
      <w:r w:rsidR="00315C13">
        <w:rPr>
          <w:rFonts w:cs="B Zar" w:hint="cs"/>
          <w:sz w:val="26"/>
          <w:szCs w:val="26"/>
          <w:rtl/>
        </w:rPr>
        <w:t xml:space="preserve"> </w:t>
      </w:r>
      <w:r w:rsidR="00682CA9" w:rsidRPr="00B4045F">
        <w:rPr>
          <w:rFonts w:cs="B Zar" w:hint="cs"/>
          <w:sz w:val="26"/>
          <w:szCs w:val="26"/>
          <w:rtl/>
        </w:rPr>
        <w:t>چه اندازه</w:t>
      </w:r>
      <w:r w:rsidR="000C0A07">
        <w:rPr>
          <w:rFonts w:cs="B Zar"/>
          <w:sz w:val="26"/>
          <w:szCs w:val="26"/>
          <w:rtl/>
        </w:rPr>
        <w:softHyphen/>
      </w:r>
      <w:r w:rsidR="000C0A07">
        <w:rPr>
          <w:rFonts w:cs="B Zar" w:hint="cs"/>
          <w:sz w:val="26"/>
          <w:szCs w:val="26"/>
          <w:rtl/>
        </w:rPr>
        <w:t>ی</w:t>
      </w:r>
      <w:r w:rsidR="00682CA9" w:rsidRPr="00B4045F">
        <w:rPr>
          <w:rFonts w:cs="B Zar" w:hint="cs"/>
          <w:sz w:val="26"/>
          <w:szCs w:val="26"/>
          <w:rtl/>
        </w:rPr>
        <w:t xml:space="preserve"> موسسه</w:t>
      </w:r>
      <w:r w:rsidR="000C0A07">
        <w:rPr>
          <w:rFonts w:cs="B Zar"/>
          <w:sz w:val="26"/>
          <w:szCs w:val="26"/>
          <w:rtl/>
        </w:rPr>
        <w:softHyphen/>
      </w:r>
      <w:r w:rsidR="000C0A07">
        <w:rPr>
          <w:rFonts w:cs="B Zar" w:hint="cs"/>
          <w:sz w:val="26"/>
          <w:szCs w:val="26"/>
          <w:rtl/>
        </w:rPr>
        <w:t>ی</w:t>
      </w:r>
      <w:r w:rsidR="00682CA9" w:rsidRPr="00B4045F">
        <w:rPr>
          <w:rFonts w:cs="B Zar" w:hint="cs"/>
          <w:sz w:val="26"/>
          <w:szCs w:val="26"/>
          <w:rtl/>
        </w:rPr>
        <w:t xml:space="preserve"> حسابرسي بزرگتر باشد، به دليل امکانات و اعتبار و وجهه بهتري که نسب</w:t>
      </w:r>
      <w:r w:rsidR="000C0A07">
        <w:rPr>
          <w:rFonts w:cs="B Zar" w:hint="cs"/>
          <w:sz w:val="26"/>
          <w:szCs w:val="26"/>
          <w:rtl/>
        </w:rPr>
        <w:t>ت به دیگر</w:t>
      </w:r>
      <w:r w:rsidR="00682CA9" w:rsidRPr="00B4045F">
        <w:rPr>
          <w:rFonts w:cs="B Zar" w:hint="cs"/>
          <w:sz w:val="26"/>
          <w:szCs w:val="26"/>
          <w:rtl/>
        </w:rPr>
        <w:t xml:space="preserve"> موسسات کوچکتر دارد، کيفيت</w:t>
      </w:r>
      <w:r w:rsidR="000C0A07">
        <w:rPr>
          <w:rFonts w:cs="B Zar" w:hint="cs"/>
          <w:sz w:val="26"/>
          <w:szCs w:val="26"/>
          <w:rtl/>
        </w:rPr>
        <w:t xml:space="preserve"> بالاتري از خدمات را ارائه کند</w:t>
      </w:r>
      <w:r w:rsidR="00682CA9" w:rsidRPr="00B4045F">
        <w:rPr>
          <w:rFonts w:cs="B Zar" w:hint="cs"/>
          <w:sz w:val="26"/>
          <w:szCs w:val="26"/>
          <w:rtl/>
        </w:rPr>
        <w:t xml:space="preserve"> در نتيجه</w:t>
      </w:r>
      <w:r w:rsidR="004B6B8D">
        <w:rPr>
          <w:rFonts w:cs="B Zar" w:hint="cs"/>
          <w:sz w:val="26"/>
          <w:szCs w:val="26"/>
          <w:rtl/>
        </w:rPr>
        <w:t>،</w:t>
      </w:r>
      <w:r w:rsidR="00682CA9" w:rsidRPr="00B4045F">
        <w:rPr>
          <w:rFonts w:cs="B Zar" w:hint="cs"/>
          <w:sz w:val="26"/>
          <w:szCs w:val="26"/>
          <w:rtl/>
        </w:rPr>
        <w:t xml:space="preserve"> </w:t>
      </w:r>
      <w:r w:rsidR="004B6B8D">
        <w:rPr>
          <w:rFonts w:cs="B Zar" w:hint="cs"/>
          <w:sz w:val="26"/>
          <w:szCs w:val="26"/>
          <w:rtl/>
        </w:rPr>
        <w:t>سبب افزایش شفافیت اط</w:t>
      </w:r>
      <w:r w:rsidR="000C0A07">
        <w:rPr>
          <w:rFonts w:cs="B Zar" w:hint="cs"/>
          <w:sz w:val="26"/>
          <w:szCs w:val="26"/>
          <w:rtl/>
        </w:rPr>
        <w:t>لاعاتی و کاهش عدم اطمینان شده و</w:t>
      </w:r>
      <w:r w:rsidR="004B6B8D">
        <w:rPr>
          <w:rFonts w:cs="B Zar" w:hint="cs"/>
          <w:sz w:val="26"/>
          <w:szCs w:val="26"/>
          <w:rtl/>
        </w:rPr>
        <w:t xml:space="preserve"> در نها</w:t>
      </w:r>
      <w:r w:rsidR="000C0A07">
        <w:rPr>
          <w:rFonts w:cs="B Zar" w:hint="cs"/>
          <w:sz w:val="26"/>
          <w:szCs w:val="26"/>
          <w:rtl/>
        </w:rPr>
        <w:t xml:space="preserve">یت سبب کاهش ریسک سرمایه گذاری </w:t>
      </w:r>
      <w:r w:rsidR="004B6B8D">
        <w:rPr>
          <w:rFonts w:cs="B Zar" w:hint="cs"/>
          <w:sz w:val="26"/>
          <w:szCs w:val="26"/>
          <w:rtl/>
        </w:rPr>
        <w:softHyphen/>
        <w:t>شود</w:t>
      </w:r>
      <w:r w:rsidR="002E5D4F">
        <w:rPr>
          <w:rFonts w:cs="B Zar" w:hint="cs"/>
          <w:sz w:val="26"/>
          <w:szCs w:val="26"/>
          <w:rtl/>
        </w:rPr>
        <w:t xml:space="preserve">. </w:t>
      </w:r>
      <w:r w:rsidR="004B6B8D">
        <w:rPr>
          <w:rFonts w:cs="B Zar" w:hint="cs"/>
          <w:sz w:val="26"/>
          <w:szCs w:val="26"/>
          <w:rtl/>
        </w:rPr>
        <w:t>اما مطابق با تحقیقات انجام شده حسابرسی انجام شده توسط موسسات عضو جامعه نسبت به حسابرسی انجام شده توسط سازمان حسابرس</w:t>
      </w:r>
      <w:r w:rsidR="005A2615">
        <w:rPr>
          <w:rFonts w:cs="B Zar" w:hint="cs"/>
          <w:sz w:val="26"/>
          <w:szCs w:val="26"/>
          <w:rtl/>
        </w:rPr>
        <w:t>ی از کیفیت بالاتری برخوردار است (حساس یگانه و آذین</w:t>
      </w:r>
      <w:r w:rsidR="005A2615">
        <w:rPr>
          <w:rFonts w:cs="B Zar" w:hint="cs"/>
          <w:sz w:val="26"/>
          <w:szCs w:val="26"/>
          <w:rtl/>
        </w:rPr>
        <w:softHyphen/>
        <w:t>فر، 1389)</w:t>
      </w:r>
      <w:r w:rsidR="000C0A07">
        <w:rPr>
          <w:rFonts w:cs="B Zar" w:hint="cs"/>
          <w:sz w:val="26"/>
          <w:szCs w:val="26"/>
          <w:rtl/>
        </w:rPr>
        <w:t>.</w:t>
      </w:r>
      <w:r w:rsidR="004B6B8D">
        <w:rPr>
          <w:rFonts w:cs="B Zar" w:hint="cs"/>
          <w:sz w:val="26"/>
          <w:szCs w:val="26"/>
          <w:rtl/>
        </w:rPr>
        <w:t xml:space="preserve"> بنابراین</w:t>
      </w:r>
      <w:r w:rsidR="000C0A07">
        <w:rPr>
          <w:rFonts w:cs="B Zar" w:hint="cs"/>
          <w:sz w:val="26"/>
          <w:szCs w:val="26"/>
          <w:rtl/>
        </w:rPr>
        <w:t>،</w:t>
      </w:r>
      <w:r w:rsidR="004B6B8D">
        <w:rPr>
          <w:rFonts w:cs="B Zar" w:hint="cs"/>
          <w:sz w:val="26"/>
          <w:szCs w:val="26"/>
          <w:rtl/>
        </w:rPr>
        <w:t xml:space="preserve"> در کشور ما </w:t>
      </w:r>
      <w:r w:rsidR="005A2615">
        <w:rPr>
          <w:rFonts w:cs="B Zar" w:hint="cs"/>
          <w:sz w:val="26"/>
          <w:szCs w:val="26"/>
          <w:rtl/>
        </w:rPr>
        <w:t xml:space="preserve">حسابرسی انجام شده توسط سازمان حسابرسی به سبب </w:t>
      </w:r>
      <w:r w:rsidR="005A2615">
        <w:rPr>
          <w:rFonts w:cs="B Zar" w:hint="cs"/>
          <w:sz w:val="26"/>
          <w:szCs w:val="26"/>
          <w:rtl/>
        </w:rPr>
        <w:lastRenderedPageBreak/>
        <w:t>کیفیت پایین</w:t>
      </w:r>
      <w:r w:rsidR="005A2615">
        <w:rPr>
          <w:rFonts w:cs="B Zar"/>
          <w:sz w:val="26"/>
          <w:szCs w:val="26"/>
          <w:rtl/>
        </w:rPr>
        <w:softHyphen/>
      </w:r>
      <w:r w:rsidR="005A2615">
        <w:rPr>
          <w:rFonts w:cs="B Zar" w:hint="cs"/>
          <w:sz w:val="26"/>
          <w:szCs w:val="26"/>
          <w:rtl/>
        </w:rPr>
        <w:t>تر سبب کاهش شفافیت اطلاعاتی می</w:t>
      </w:r>
      <w:r w:rsidR="005A2615">
        <w:rPr>
          <w:rFonts w:cs="B Zar"/>
          <w:sz w:val="26"/>
          <w:szCs w:val="26"/>
          <w:rtl/>
        </w:rPr>
        <w:softHyphen/>
      </w:r>
      <w:r w:rsidR="000C0A07">
        <w:rPr>
          <w:rFonts w:cs="B Zar" w:hint="cs"/>
          <w:sz w:val="26"/>
          <w:szCs w:val="26"/>
          <w:rtl/>
        </w:rPr>
        <w:t>شود.</w:t>
      </w:r>
      <w:r w:rsidR="005A2615">
        <w:rPr>
          <w:rFonts w:cs="B Zar" w:hint="cs"/>
          <w:sz w:val="26"/>
          <w:szCs w:val="26"/>
          <w:rtl/>
        </w:rPr>
        <w:t xml:space="preserve"> در نتیجه سبب </w:t>
      </w:r>
      <w:r w:rsidR="000C0A07">
        <w:rPr>
          <w:rFonts w:cs="B Zar" w:hint="cs"/>
          <w:sz w:val="26"/>
          <w:szCs w:val="26"/>
          <w:rtl/>
        </w:rPr>
        <w:t>افزایش عدم اطمینان سهامداران و در نهایت موجب</w:t>
      </w:r>
      <w:r w:rsidR="005A2615">
        <w:rPr>
          <w:rFonts w:cs="B Zar" w:hint="cs"/>
          <w:sz w:val="26"/>
          <w:szCs w:val="26"/>
          <w:rtl/>
        </w:rPr>
        <w:t xml:space="preserve"> افزایش ریسک سرمایه گذاری می</w:t>
      </w:r>
      <w:r w:rsidR="005A2615">
        <w:rPr>
          <w:rFonts w:cs="B Zar" w:hint="cs"/>
          <w:sz w:val="26"/>
          <w:szCs w:val="26"/>
          <w:rtl/>
        </w:rPr>
        <w:softHyphen/>
        <w:t>شود</w:t>
      </w:r>
      <w:r w:rsidR="00812FB3">
        <w:rPr>
          <w:rFonts w:cs="B Zar" w:hint="cs"/>
          <w:sz w:val="26"/>
          <w:szCs w:val="26"/>
          <w:rtl/>
        </w:rPr>
        <w:t xml:space="preserve">. </w:t>
      </w:r>
    </w:p>
    <w:p w:rsidR="00F26B57" w:rsidRPr="00B4045F" w:rsidRDefault="00DE11D6" w:rsidP="00DE11D6">
      <w:pPr>
        <w:spacing w:after="0" w:line="240" w:lineRule="auto"/>
        <w:contextualSpacing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4</w:t>
      </w:r>
      <w:r w:rsidR="00FC5220" w:rsidRPr="00B4045F">
        <w:rPr>
          <w:rFonts w:cs="B Zar" w:hint="cs"/>
          <w:b/>
          <w:bCs/>
          <w:sz w:val="26"/>
          <w:szCs w:val="26"/>
          <w:rtl/>
        </w:rPr>
        <w:t>-</w:t>
      </w:r>
      <w:r>
        <w:rPr>
          <w:rFonts w:cs="B Zar" w:hint="cs"/>
          <w:b/>
          <w:bCs/>
          <w:sz w:val="26"/>
          <w:szCs w:val="26"/>
          <w:rtl/>
        </w:rPr>
        <w:t>11</w:t>
      </w:r>
      <w:r w:rsidR="00112AC5">
        <w:rPr>
          <w:rFonts w:cs="B Zar" w:hint="cs"/>
          <w:b/>
          <w:bCs/>
          <w:sz w:val="26"/>
          <w:szCs w:val="26"/>
          <w:rtl/>
        </w:rPr>
        <w:t>)</w:t>
      </w:r>
      <w:r w:rsidR="00FC5220" w:rsidRPr="00B4045F">
        <w:rPr>
          <w:rFonts w:cs="B Zar" w:hint="cs"/>
          <w:b/>
          <w:bCs/>
          <w:sz w:val="26"/>
          <w:szCs w:val="26"/>
          <w:rtl/>
        </w:rPr>
        <w:t xml:space="preserve"> </w:t>
      </w:r>
      <w:r w:rsidR="00F26B57" w:rsidRPr="00B4045F">
        <w:rPr>
          <w:rFonts w:cs="B Zar" w:hint="cs"/>
          <w:b/>
          <w:bCs/>
          <w:sz w:val="26"/>
          <w:szCs w:val="26"/>
          <w:rtl/>
        </w:rPr>
        <w:t>آزمون فرضيه دوم</w:t>
      </w:r>
    </w:p>
    <w:p w:rsidR="007B2453" w:rsidRPr="00B4045F" w:rsidRDefault="00F26B57" w:rsidP="00C26EF9">
      <w:pPr>
        <w:spacing w:after="240" w:line="240" w:lineRule="auto"/>
        <w:jc w:val="both"/>
        <w:rPr>
          <w:rFonts w:cs="B Zar"/>
          <w:sz w:val="26"/>
          <w:szCs w:val="26"/>
          <w:rtl/>
        </w:rPr>
      </w:pPr>
      <w:r w:rsidRPr="00B4045F">
        <w:rPr>
          <w:rFonts w:cs="B Zar" w:hint="cs"/>
          <w:sz w:val="26"/>
          <w:szCs w:val="26"/>
          <w:rtl/>
        </w:rPr>
        <w:t>در اين فرضيه به بررسي تاثير تخصص حسابرس در</w:t>
      </w:r>
      <w:r w:rsidR="00EB4C4D">
        <w:rPr>
          <w:rFonts w:cs="B Zar" w:hint="cs"/>
          <w:sz w:val="26"/>
          <w:szCs w:val="26"/>
          <w:rtl/>
        </w:rPr>
        <w:t xml:space="preserve"> صنعت بر ريسک سرمايه گذاري شرکت</w:t>
      </w:r>
      <w:r w:rsidR="00EB4C4D">
        <w:rPr>
          <w:rFonts w:cs="B Zar"/>
          <w:sz w:val="26"/>
          <w:szCs w:val="26"/>
          <w:rtl/>
        </w:rPr>
        <w:softHyphen/>
      </w:r>
      <w:r w:rsidRPr="00B4045F">
        <w:rPr>
          <w:rFonts w:cs="B Zar" w:hint="cs"/>
          <w:sz w:val="26"/>
          <w:szCs w:val="26"/>
          <w:rtl/>
        </w:rPr>
        <w:t>هاي پذيرفته شده در بورس اوراق بهادار تهران پرداخته</w:t>
      </w:r>
      <w:r w:rsidR="00E93D75">
        <w:rPr>
          <w:rFonts w:cs="B Zar" w:hint="cs"/>
          <w:sz w:val="26"/>
          <w:szCs w:val="26"/>
          <w:rtl/>
        </w:rPr>
        <w:t xml:space="preserve"> شده است. با توجه به نتايج</w:t>
      </w:r>
      <w:r w:rsidRPr="00B4045F">
        <w:rPr>
          <w:rFonts w:cs="B Zar" w:hint="cs"/>
          <w:sz w:val="26"/>
          <w:szCs w:val="26"/>
          <w:rtl/>
        </w:rPr>
        <w:t xml:space="preserve"> بدست آمده در نگاره</w:t>
      </w:r>
      <w:r w:rsidR="00E93D75">
        <w:rPr>
          <w:rFonts w:cs="B Zar"/>
          <w:sz w:val="26"/>
          <w:szCs w:val="26"/>
          <w:rtl/>
        </w:rPr>
        <w:softHyphen/>
      </w:r>
      <w:r w:rsidR="00E93D75">
        <w:rPr>
          <w:rFonts w:cs="B Zar" w:hint="cs"/>
          <w:sz w:val="26"/>
          <w:szCs w:val="26"/>
          <w:rtl/>
        </w:rPr>
        <w:t>ی</w:t>
      </w:r>
      <w:r w:rsidRPr="00B4045F">
        <w:rPr>
          <w:rFonts w:cs="B Zar" w:hint="cs"/>
          <w:sz w:val="26"/>
          <w:szCs w:val="26"/>
          <w:rtl/>
        </w:rPr>
        <w:t xml:space="preserve"> شماره (4) از تخمين الگوي تحقيق و ضريب متغير تخصص حسابرس در صنعت (1</w:t>
      </w:r>
      <w:r w:rsidR="00CE0C7C">
        <w:rPr>
          <w:rFonts w:cs="B Zar" w:hint="cs"/>
          <w:sz w:val="26"/>
          <w:szCs w:val="26"/>
          <w:rtl/>
        </w:rPr>
        <w:t>67/0-) و سطح خطاي آن (000/0) مي</w:t>
      </w:r>
      <w:r w:rsidR="00CE0C7C">
        <w:rPr>
          <w:rFonts w:cs="B Zar"/>
          <w:sz w:val="26"/>
          <w:szCs w:val="26"/>
          <w:rtl/>
        </w:rPr>
        <w:softHyphen/>
      </w:r>
      <w:r w:rsidRPr="00B4045F">
        <w:rPr>
          <w:rFonts w:cs="B Zar" w:hint="cs"/>
          <w:sz w:val="26"/>
          <w:szCs w:val="26"/>
          <w:rtl/>
        </w:rPr>
        <w:t xml:space="preserve">توان بيان کرد که در سطح خطاي قابل پذيرش 5 درصد، متغير تخصص حسابرس در صنعت تاثير منفي و معناداري بر ريسک سرمايه </w:t>
      </w:r>
      <w:r w:rsidR="00EB4C4D">
        <w:rPr>
          <w:rFonts w:cs="B Zar" w:hint="cs"/>
          <w:sz w:val="26"/>
          <w:szCs w:val="26"/>
          <w:rtl/>
        </w:rPr>
        <w:t>گذاري شرکت</w:t>
      </w:r>
      <w:r w:rsidR="00EB4C4D">
        <w:rPr>
          <w:rFonts w:cs="B Zar"/>
          <w:sz w:val="26"/>
          <w:szCs w:val="26"/>
          <w:rtl/>
        </w:rPr>
        <w:softHyphen/>
      </w:r>
      <w:r w:rsidRPr="00B4045F">
        <w:rPr>
          <w:rFonts w:cs="B Zar" w:hint="cs"/>
          <w:sz w:val="26"/>
          <w:szCs w:val="26"/>
          <w:rtl/>
        </w:rPr>
        <w:t xml:space="preserve">ها دارد. </w:t>
      </w:r>
      <w:r w:rsidR="00EB4C4D">
        <w:rPr>
          <w:rFonts w:cs="B Zar" w:hint="cs"/>
          <w:sz w:val="26"/>
          <w:szCs w:val="26"/>
          <w:rtl/>
        </w:rPr>
        <w:t>در راستاي نتيجه بدست آمده مي</w:t>
      </w:r>
      <w:r w:rsidR="00EB4C4D">
        <w:rPr>
          <w:rFonts w:cs="B Zar"/>
          <w:sz w:val="26"/>
          <w:szCs w:val="26"/>
          <w:rtl/>
        </w:rPr>
        <w:softHyphen/>
      </w:r>
      <w:r w:rsidR="00F216FD" w:rsidRPr="00B4045F">
        <w:rPr>
          <w:rFonts w:cs="B Zar" w:hint="cs"/>
          <w:sz w:val="26"/>
          <w:szCs w:val="26"/>
          <w:rtl/>
        </w:rPr>
        <w:t xml:space="preserve">توان بيان کرد </w:t>
      </w:r>
      <w:r w:rsidR="00E41D65" w:rsidRPr="00B4045F">
        <w:rPr>
          <w:rFonts w:cs="B Zar" w:hint="cs"/>
          <w:sz w:val="26"/>
          <w:szCs w:val="26"/>
          <w:rtl/>
        </w:rPr>
        <w:t>که هرچه حسابرس شرکت از تخصص بيشتري در صنعت مربوط برخوردار باشد، ريسک سرمايه گذاري</w:t>
      </w:r>
      <w:r w:rsidR="00EB4C4D">
        <w:rPr>
          <w:rFonts w:cs="B Zar" w:hint="cs"/>
          <w:sz w:val="26"/>
          <w:szCs w:val="26"/>
          <w:rtl/>
        </w:rPr>
        <w:t xml:space="preserve"> در شرکت مورد بررسي نيز کاهش مي</w:t>
      </w:r>
      <w:r w:rsidR="00EB4C4D">
        <w:rPr>
          <w:rFonts w:cs="B Zar"/>
          <w:sz w:val="26"/>
          <w:szCs w:val="26"/>
          <w:rtl/>
        </w:rPr>
        <w:softHyphen/>
      </w:r>
      <w:r w:rsidR="00E41D65" w:rsidRPr="00B4045F">
        <w:rPr>
          <w:rFonts w:cs="B Zar" w:hint="cs"/>
          <w:sz w:val="26"/>
          <w:szCs w:val="26"/>
          <w:rtl/>
        </w:rPr>
        <w:t xml:space="preserve">يابد. </w:t>
      </w:r>
      <w:r w:rsidR="00502523" w:rsidRPr="00B4045F">
        <w:rPr>
          <w:rFonts w:cs="B Zar" w:hint="cs"/>
          <w:sz w:val="26"/>
          <w:szCs w:val="26"/>
          <w:rtl/>
        </w:rPr>
        <w:t xml:space="preserve">دليل آن نيز توانايي و تسلط کافي حسابرس </w:t>
      </w:r>
      <w:r w:rsidR="0001533E" w:rsidRPr="00B4045F">
        <w:rPr>
          <w:rFonts w:cs="B Zar" w:hint="cs"/>
          <w:sz w:val="26"/>
          <w:szCs w:val="26"/>
          <w:rtl/>
        </w:rPr>
        <w:t>در شناخت</w:t>
      </w:r>
      <w:r w:rsidR="00502523" w:rsidRPr="00B4045F">
        <w:rPr>
          <w:rFonts w:cs="B Zar" w:hint="cs"/>
          <w:sz w:val="26"/>
          <w:szCs w:val="26"/>
          <w:rtl/>
        </w:rPr>
        <w:t xml:space="preserve"> مخاطرات مربوط به فعال</w:t>
      </w:r>
      <w:r w:rsidR="00CE0C7C">
        <w:rPr>
          <w:rFonts w:cs="B Zar" w:hint="cs"/>
          <w:sz w:val="26"/>
          <w:szCs w:val="26"/>
          <w:rtl/>
        </w:rPr>
        <w:t>يت شرکت</w:t>
      </w:r>
      <w:r w:rsidR="00CE0C7C">
        <w:rPr>
          <w:rFonts w:cs="B Zar"/>
          <w:sz w:val="26"/>
          <w:szCs w:val="26"/>
          <w:rtl/>
        </w:rPr>
        <w:softHyphen/>
      </w:r>
      <w:r w:rsidR="00EB4C4D">
        <w:rPr>
          <w:rFonts w:cs="B Zar" w:hint="cs"/>
          <w:sz w:val="26"/>
          <w:szCs w:val="26"/>
          <w:rtl/>
        </w:rPr>
        <w:t xml:space="preserve">هاي موجود در آن صنعت </w:t>
      </w:r>
      <w:r w:rsidR="000C0A07">
        <w:rPr>
          <w:rFonts w:cs="B Zar" w:hint="cs"/>
          <w:sz w:val="26"/>
          <w:szCs w:val="26"/>
          <w:rtl/>
        </w:rPr>
        <w:t>است</w:t>
      </w:r>
      <w:r w:rsidR="00EB4C4D">
        <w:rPr>
          <w:rFonts w:cs="B Zar" w:hint="cs"/>
          <w:sz w:val="26"/>
          <w:szCs w:val="26"/>
          <w:rtl/>
        </w:rPr>
        <w:t xml:space="preserve"> که باعث مي</w:t>
      </w:r>
      <w:r w:rsidR="00EB4C4D">
        <w:rPr>
          <w:rFonts w:cs="B Zar"/>
          <w:sz w:val="26"/>
          <w:szCs w:val="26"/>
          <w:rtl/>
        </w:rPr>
        <w:softHyphen/>
      </w:r>
      <w:r w:rsidR="00502523" w:rsidRPr="00B4045F">
        <w:rPr>
          <w:rFonts w:cs="B Zar" w:hint="cs"/>
          <w:sz w:val="26"/>
          <w:szCs w:val="26"/>
          <w:rtl/>
        </w:rPr>
        <w:t xml:space="preserve">شود تا </w:t>
      </w:r>
      <w:r w:rsidR="00EB4C4D">
        <w:rPr>
          <w:rFonts w:cs="B Zar" w:hint="cs"/>
          <w:sz w:val="26"/>
          <w:szCs w:val="26"/>
          <w:rtl/>
        </w:rPr>
        <w:t>حسابرسي با کيفيت</w:t>
      </w:r>
      <w:r w:rsidR="00EB4C4D">
        <w:rPr>
          <w:rFonts w:cs="B Zar"/>
          <w:sz w:val="26"/>
          <w:szCs w:val="26"/>
          <w:rtl/>
        </w:rPr>
        <w:softHyphen/>
      </w:r>
      <w:r w:rsidR="00D10E1C" w:rsidRPr="00B4045F">
        <w:rPr>
          <w:rFonts w:cs="B Zar" w:hint="cs"/>
          <w:sz w:val="26"/>
          <w:szCs w:val="26"/>
          <w:rtl/>
        </w:rPr>
        <w:t>تري ارائه نموده و به واسطه آن ريسک سرمايه گذاري در شرکت مورد نظر کاهش يابد.</w:t>
      </w:r>
      <w:r w:rsidR="00502523" w:rsidRPr="00B4045F">
        <w:rPr>
          <w:rFonts w:cs="B Zar" w:hint="cs"/>
          <w:sz w:val="26"/>
          <w:szCs w:val="26"/>
          <w:rtl/>
        </w:rPr>
        <w:t xml:space="preserve"> </w:t>
      </w:r>
      <w:bookmarkStart w:id="21" w:name="OLE_LINK10"/>
      <w:bookmarkStart w:id="22" w:name="OLE_LINK11"/>
      <w:bookmarkStart w:id="23" w:name="OLE_LINK23"/>
      <w:bookmarkStart w:id="24" w:name="OLE_LINK40"/>
      <w:bookmarkStart w:id="25" w:name="OLE_LINK41"/>
      <w:r w:rsidR="004B029F">
        <w:rPr>
          <w:rFonts w:cs="B Zar" w:hint="cs"/>
          <w:sz w:val="26"/>
          <w:szCs w:val="26"/>
          <w:rtl/>
        </w:rPr>
        <w:t>نتیجه</w:t>
      </w:r>
      <w:r w:rsidR="000C0A07">
        <w:rPr>
          <w:rFonts w:cs="B Zar"/>
          <w:sz w:val="26"/>
          <w:szCs w:val="26"/>
          <w:rtl/>
        </w:rPr>
        <w:softHyphen/>
      </w:r>
      <w:r w:rsidR="000C0A07">
        <w:rPr>
          <w:rFonts w:cs="B Zar" w:hint="cs"/>
          <w:sz w:val="26"/>
          <w:szCs w:val="26"/>
          <w:rtl/>
        </w:rPr>
        <w:t>ی</w:t>
      </w:r>
      <w:r w:rsidR="004B029F">
        <w:rPr>
          <w:rFonts w:cs="B Zar" w:hint="cs"/>
          <w:sz w:val="26"/>
          <w:szCs w:val="26"/>
          <w:rtl/>
        </w:rPr>
        <w:t xml:space="preserve"> آزمون  این فرضیه با پژوهش</w:t>
      </w:r>
      <w:r w:rsidR="004B029F">
        <w:rPr>
          <w:rFonts w:cs="B Zar"/>
          <w:sz w:val="26"/>
          <w:szCs w:val="26"/>
          <w:rtl/>
        </w:rPr>
        <w:softHyphen/>
      </w:r>
      <w:r w:rsidR="004B029F">
        <w:rPr>
          <w:rFonts w:cs="B Zar" w:hint="cs"/>
          <w:sz w:val="26"/>
          <w:szCs w:val="26"/>
          <w:rtl/>
        </w:rPr>
        <w:t>های لئولن و شانکن (2002) و ژانگ (2001) مطابقت دارد</w:t>
      </w:r>
      <w:bookmarkEnd w:id="21"/>
      <w:bookmarkEnd w:id="22"/>
      <w:bookmarkEnd w:id="23"/>
      <w:r w:rsidR="004B029F">
        <w:rPr>
          <w:rFonts w:cs="B Zar" w:hint="cs"/>
          <w:sz w:val="26"/>
          <w:szCs w:val="26"/>
          <w:rtl/>
        </w:rPr>
        <w:t>.</w:t>
      </w:r>
      <w:bookmarkEnd w:id="24"/>
      <w:bookmarkEnd w:id="25"/>
    </w:p>
    <w:p w:rsidR="00F26B57" w:rsidRPr="00B4045F" w:rsidRDefault="00DE11D6" w:rsidP="00DE11D6">
      <w:pPr>
        <w:spacing w:after="0" w:line="240" w:lineRule="auto"/>
        <w:contextualSpacing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5</w:t>
      </w:r>
      <w:r w:rsidR="00FC5220" w:rsidRPr="00B4045F">
        <w:rPr>
          <w:rFonts w:cs="B Zar" w:hint="cs"/>
          <w:b/>
          <w:bCs/>
          <w:sz w:val="26"/>
          <w:szCs w:val="26"/>
          <w:rtl/>
        </w:rPr>
        <w:t>-</w:t>
      </w:r>
      <w:r>
        <w:rPr>
          <w:rFonts w:cs="B Zar" w:hint="cs"/>
          <w:b/>
          <w:bCs/>
          <w:sz w:val="26"/>
          <w:szCs w:val="26"/>
          <w:rtl/>
        </w:rPr>
        <w:t>11</w:t>
      </w:r>
      <w:r w:rsidR="00112AC5">
        <w:rPr>
          <w:rFonts w:cs="B Zar" w:hint="cs"/>
          <w:b/>
          <w:bCs/>
          <w:sz w:val="26"/>
          <w:szCs w:val="26"/>
          <w:rtl/>
        </w:rPr>
        <w:t>)</w:t>
      </w:r>
      <w:r w:rsidR="00FC5220" w:rsidRPr="00B4045F">
        <w:rPr>
          <w:rFonts w:cs="B Zar" w:hint="cs"/>
          <w:b/>
          <w:bCs/>
          <w:sz w:val="26"/>
          <w:szCs w:val="26"/>
          <w:rtl/>
        </w:rPr>
        <w:t xml:space="preserve"> </w:t>
      </w:r>
      <w:r w:rsidR="00F26B57" w:rsidRPr="00B4045F">
        <w:rPr>
          <w:rFonts w:cs="B Zar" w:hint="cs"/>
          <w:b/>
          <w:bCs/>
          <w:sz w:val="26"/>
          <w:szCs w:val="26"/>
          <w:rtl/>
        </w:rPr>
        <w:t xml:space="preserve">آزمون فرضيه </w:t>
      </w:r>
      <w:r w:rsidR="00E8530E" w:rsidRPr="00B4045F">
        <w:rPr>
          <w:rFonts w:cs="B Zar" w:hint="cs"/>
          <w:b/>
          <w:bCs/>
          <w:sz w:val="26"/>
          <w:szCs w:val="26"/>
          <w:rtl/>
        </w:rPr>
        <w:t>سوم</w:t>
      </w:r>
    </w:p>
    <w:p w:rsidR="00F26B57" w:rsidRPr="00B4045F" w:rsidRDefault="00F26B57" w:rsidP="00C26EF9">
      <w:pPr>
        <w:spacing w:after="240" w:line="240" w:lineRule="auto"/>
        <w:jc w:val="both"/>
        <w:rPr>
          <w:rFonts w:cs="B Zar"/>
          <w:sz w:val="26"/>
          <w:szCs w:val="26"/>
          <w:rtl/>
        </w:rPr>
      </w:pPr>
      <w:r w:rsidRPr="00B4045F">
        <w:rPr>
          <w:rFonts w:cs="B Zar" w:hint="cs"/>
          <w:sz w:val="26"/>
          <w:szCs w:val="26"/>
          <w:rtl/>
        </w:rPr>
        <w:t>در اين فرضيه به بررسي تاثير تداوم انتخاب حسابرس بر</w:t>
      </w:r>
      <w:r w:rsidR="004B029F">
        <w:rPr>
          <w:rFonts w:cs="B Zar" w:hint="cs"/>
          <w:sz w:val="26"/>
          <w:szCs w:val="26"/>
          <w:rtl/>
        </w:rPr>
        <w:t xml:space="preserve"> ريسک سرمايه گذاري شرکت</w:t>
      </w:r>
      <w:r w:rsidR="004B029F">
        <w:rPr>
          <w:rFonts w:cs="B Zar"/>
          <w:sz w:val="26"/>
          <w:szCs w:val="26"/>
          <w:rtl/>
        </w:rPr>
        <w:softHyphen/>
      </w:r>
      <w:r w:rsidRPr="00B4045F">
        <w:rPr>
          <w:rFonts w:cs="B Zar" w:hint="cs"/>
          <w:sz w:val="26"/>
          <w:szCs w:val="26"/>
          <w:rtl/>
        </w:rPr>
        <w:t>هاي پذيرفته شده در بورس اوراق بهادار تهران پرداخته شده است. با توجه به نتايح بدست آمده در نگاره</w:t>
      </w:r>
      <w:r w:rsidR="00E93D75">
        <w:rPr>
          <w:rFonts w:cs="B Zar"/>
          <w:sz w:val="26"/>
          <w:szCs w:val="26"/>
          <w:rtl/>
        </w:rPr>
        <w:softHyphen/>
      </w:r>
      <w:r w:rsidR="00E93D75">
        <w:rPr>
          <w:rFonts w:cs="B Zar" w:hint="cs"/>
          <w:sz w:val="26"/>
          <w:szCs w:val="26"/>
          <w:rtl/>
        </w:rPr>
        <w:t>ی</w:t>
      </w:r>
      <w:r w:rsidRPr="00B4045F">
        <w:rPr>
          <w:rFonts w:cs="B Zar" w:hint="cs"/>
          <w:sz w:val="26"/>
          <w:szCs w:val="26"/>
          <w:rtl/>
        </w:rPr>
        <w:t xml:space="preserve"> شماره (4) از تخمين الگوي تحقيق و ضريب متغير تداوم انتخاب حسابرس </w:t>
      </w:r>
      <w:r w:rsidR="004B029F">
        <w:rPr>
          <w:rFonts w:cs="B Zar" w:hint="cs"/>
          <w:sz w:val="26"/>
          <w:szCs w:val="26"/>
          <w:rtl/>
        </w:rPr>
        <w:t>(01/0) و سطح خطاي آن (032/0) مي</w:t>
      </w:r>
      <w:r w:rsidR="004B029F">
        <w:rPr>
          <w:rFonts w:cs="B Zar"/>
          <w:sz w:val="26"/>
          <w:szCs w:val="26"/>
          <w:rtl/>
        </w:rPr>
        <w:softHyphen/>
      </w:r>
      <w:r w:rsidRPr="00B4045F">
        <w:rPr>
          <w:rFonts w:cs="B Zar" w:hint="cs"/>
          <w:sz w:val="26"/>
          <w:szCs w:val="26"/>
          <w:rtl/>
        </w:rPr>
        <w:t>توان بيان کرد که در سطح خطاي قابل پذيرش 5 درصد، متغير تداوم انتخاب حسابرس تاثير مثبت و معن</w:t>
      </w:r>
      <w:r w:rsidR="004B029F">
        <w:rPr>
          <w:rFonts w:cs="B Zar" w:hint="cs"/>
          <w:sz w:val="26"/>
          <w:szCs w:val="26"/>
          <w:rtl/>
        </w:rPr>
        <w:t>اداري بر ريسک سرمايه گذاري شرکت</w:t>
      </w:r>
      <w:r w:rsidR="004B029F">
        <w:rPr>
          <w:rFonts w:cs="B Zar"/>
          <w:sz w:val="26"/>
          <w:szCs w:val="26"/>
          <w:rtl/>
        </w:rPr>
        <w:softHyphen/>
      </w:r>
      <w:r w:rsidRPr="00B4045F">
        <w:rPr>
          <w:rFonts w:cs="B Zar" w:hint="cs"/>
          <w:sz w:val="26"/>
          <w:szCs w:val="26"/>
          <w:rtl/>
        </w:rPr>
        <w:t xml:space="preserve">ها دارد. </w:t>
      </w:r>
      <w:r w:rsidR="00CD5707" w:rsidRPr="00B4045F">
        <w:rPr>
          <w:rFonts w:cs="B Zar" w:hint="cs"/>
          <w:sz w:val="26"/>
          <w:szCs w:val="26"/>
          <w:rtl/>
        </w:rPr>
        <w:t>با توجه به نتيجه بدست آمده در خصوص تاثير تداوم انتخاب حسابرس  و اينکه تداوم تاثير مثبت و معناداري بر</w:t>
      </w:r>
      <w:r w:rsidR="004B029F">
        <w:rPr>
          <w:rFonts w:cs="B Zar" w:hint="cs"/>
          <w:sz w:val="26"/>
          <w:szCs w:val="26"/>
          <w:rtl/>
        </w:rPr>
        <w:t xml:space="preserve"> ريسک سرمايه گذاري شرکت دارد مي</w:t>
      </w:r>
      <w:r w:rsidR="004B029F">
        <w:rPr>
          <w:rFonts w:cs="B Zar"/>
          <w:sz w:val="26"/>
          <w:szCs w:val="26"/>
          <w:rtl/>
        </w:rPr>
        <w:softHyphen/>
      </w:r>
      <w:r w:rsidR="00CD5707" w:rsidRPr="00B4045F">
        <w:rPr>
          <w:rFonts w:cs="B Zar" w:hint="cs"/>
          <w:sz w:val="26"/>
          <w:szCs w:val="26"/>
          <w:rtl/>
        </w:rPr>
        <w:t xml:space="preserve">توان بيان کرد که </w:t>
      </w:r>
      <w:r w:rsidR="000C0A07">
        <w:rPr>
          <w:rFonts w:cs="B Zar" w:hint="cs"/>
          <w:sz w:val="26"/>
          <w:szCs w:val="26"/>
          <w:rtl/>
        </w:rPr>
        <w:t>هرچه تداوم انتخاب</w:t>
      </w:r>
      <w:r w:rsidR="00BE36AC" w:rsidRPr="00B4045F">
        <w:rPr>
          <w:rFonts w:cs="B Zar" w:hint="cs"/>
          <w:sz w:val="26"/>
          <w:szCs w:val="26"/>
          <w:rtl/>
        </w:rPr>
        <w:t xml:space="preserve"> حسابرس در شرکت افزايش يابد</w:t>
      </w:r>
      <w:r w:rsidR="000C0A07">
        <w:rPr>
          <w:rFonts w:cs="B Zar" w:hint="cs"/>
          <w:sz w:val="26"/>
          <w:szCs w:val="26"/>
          <w:rtl/>
        </w:rPr>
        <w:t>،</w:t>
      </w:r>
      <w:r w:rsidR="00BE36AC" w:rsidRPr="00B4045F">
        <w:rPr>
          <w:rFonts w:cs="B Zar" w:hint="cs"/>
          <w:sz w:val="26"/>
          <w:szCs w:val="26"/>
          <w:rtl/>
        </w:rPr>
        <w:t xml:space="preserve"> </w:t>
      </w:r>
      <w:r w:rsidR="00BC56BD" w:rsidRPr="00B4045F">
        <w:rPr>
          <w:rFonts w:cs="B Zar" w:hint="cs"/>
          <w:sz w:val="26"/>
          <w:szCs w:val="26"/>
          <w:rtl/>
        </w:rPr>
        <w:t xml:space="preserve">ممکن است </w:t>
      </w:r>
      <w:r w:rsidR="00BE36AC" w:rsidRPr="00B4045F">
        <w:rPr>
          <w:rFonts w:cs="B Zar" w:hint="cs"/>
          <w:sz w:val="26"/>
          <w:szCs w:val="26"/>
          <w:rtl/>
        </w:rPr>
        <w:t>نوعي ارتباط فراتر از ک</w:t>
      </w:r>
      <w:r w:rsidR="004B029F">
        <w:rPr>
          <w:rFonts w:cs="B Zar" w:hint="cs"/>
          <w:sz w:val="26"/>
          <w:szCs w:val="26"/>
          <w:rtl/>
        </w:rPr>
        <w:t>ار بين حسابرس و صاحبکار بوجود آيد و اين موضوع مي</w:t>
      </w:r>
      <w:r w:rsidR="004B029F">
        <w:rPr>
          <w:rFonts w:cs="B Zar"/>
          <w:sz w:val="26"/>
          <w:szCs w:val="26"/>
          <w:rtl/>
        </w:rPr>
        <w:softHyphen/>
      </w:r>
      <w:r w:rsidR="00BE36AC" w:rsidRPr="00B4045F">
        <w:rPr>
          <w:rFonts w:cs="B Zar" w:hint="cs"/>
          <w:sz w:val="26"/>
          <w:szCs w:val="26"/>
          <w:rtl/>
        </w:rPr>
        <w:t>تواند استقلال و بالتبع کيفيت کار</w:t>
      </w:r>
      <w:r w:rsidR="00572149">
        <w:rPr>
          <w:rFonts w:cs="B Zar" w:hint="cs"/>
          <w:sz w:val="26"/>
          <w:szCs w:val="26"/>
          <w:rtl/>
        </w:rPr>
        <w:t xml:space="preserve"> حسابرسي را تحت تاثير قرار دهد.</w:t>
      </w:r>
      <w:r w:rsidR="003110EC" w:rsidRPr="00B4045F">
        <w:rPr>
          <w:rFonts w:cs="B Zar" w:hint="cs"/>
          <w:sz w:val="26"/>
          <w:szCs w:val="26"/>
          <w:rtl/>
        </w:rPr>
        <w:t xml:space="preserve"> </w:t>
      </w:r>
      <w:r w:rsidR="00BC56BD" w:rsidRPr="00B4045F">
        <w:rPr>
          <w:rFonts w:cs="B Zar" w:hint="cs"/>
          <w:sz w:val="26"/>
          <w:szCs w:val="26"/>
          <w:rtl/>
        </w:rPr>
        <w:t>همچنين</w:t>
      </w:r>
      <w:r w:rsidR="000C0A07">
        <w:rPr>
          <w:rFonts w:cs="B Zar" w:hint="cs"/>
          <w:sz w:val="26"/>
          <w:szCs w:val="26"/>
          <w:rtl/>
        </w:rPr>
        <w:t>،</w:t>
      </w:r>
      <w:r w:rsidR="00BC56BD" w:rsidRPr="00B4045F">
        <w:rPr>
          <w:rFonts w:cs="B Zar" w:hint="cs"/>
          <w:sz w:val="26"/>
          <w:szCs w:val="26"/>
          <w:rtl/>
        </w:rPr>
        <w:t xml:space="preserve"> اين موضوع </w:t>
      </w:r>
      <w:r w:rsidR="00572149">
        <w:rPr>
          <w:rFonts w:cs="B Zar" w:hint="cs"/>
          <w:sz w:val="26"/>
          <w:szCs w:val="26"/>
          <w:rtl/>
        </w:rPr>
        <w:t>از ديد بازار</w:t>
      </w:r>
      <w:r w:rsidR="003110EC" w:rsidRPr="00B4045F">
        <w:rPr>
          <w:rFonts w:cs="B Zar" w:hint="cs"/>
          <w:sz w:val="26"/>
          <w:szCs w:val="26"/>
          <w:rtl/>
        </w:rPr>
        <w:t xml:space="preserve"> يک نشانه منفي </w:t>
      </w:r>
      <w:r w:rsidR="00BC56BD" w:rsidRPr="00B4045F">
        <w:rPr>
          <w:rFonts w:cs="B Zar" w:hint="cs"/>
          <w:sz w:val="26"/>
          <w:szCs w:val="26"/>
          <w:rtl/>
        </w:rPr>
        <w:t xml:space="preserve">براي شرکت </w:t>
      </w:r>
      <w:r w:rsidR="003110EC" w:rsidRPr="00B4045F">
        <w:rPr>
          <w:rFonts w:cs="B Zar" w:hint="cs"/>
          <w:sz w:val="26"/>
          <w:szCs w:val="26"/>
          <w:rtl/>
        </w:rPr>
        <w:t xml:space="preserve">تلقي شده </w:t>
      </w:r>
      <w:r w:rsidR="00BE36AC" w:rsidRPr="00B4045F">
        <w:rPr>
          <w:rFonts w:cs="B Zar" w:hint="cs"/>
          <w:sz w:val="26"/>
          <w:szCs w:val="26"/>
          <w:rtl/>
        </w:rPr>
        <w:t>که در نتيجه</w:t>
      </w:r>
      <w:r w:rsidR="000C0A07">
        <w:rPr>
          <w:rFonts w:cs="B Zar"/>
          <w:sz w:val="26"/>
          <w:szCs w:val="26"/>
          <w:rtl/>
        </w:rPr>
        <w:softHyphen/>
      </w:r>
      <w:r w:rsidR="000C0A07">
        <w:rPr>
          <w:rFonts w:cs="B Zar" w:hint="cs"/>
          <w:sz w:val="26"/>
          <w:szCs w:val="26"/>
          <w:rtl/>
        </w:rPr>
        <w:t>ی</w:t>
      </w:r>
      <w:r w:rsidR="00BE36AC" w:rsidRPr="00B4045F">
        <w:rPr>
          <w:rFonts w:cs="B Zar" w:hint="cs"/>
          <w:sz w:val="26"/>
          <w:szCs w:val="26"/>
          <w:rtl/>
        </w:rPr>
        <w:t xml:space="preserve"> آن</w:t>
      </w:r>
      <w:r w:rsidR="003110EC" w:rsidRPr="00B4045F">
        <w:rPr>
          <w:rFonts w:cs="B Zar" w:hint="cs"/>
          <w:sz w:val="26"/>
          <w:szCs w:val="26"/>
          <w:rtl/>
        </w:rPr>
        <w:t>،</w:t>
      </w:r>
      <w:r w:rsidR="00BE36AC" w:rsidRPr="00B4045F">
        <w:rPr>
          <w:rFonts w:cs="B Zar" w:hint="cs"/>
          <w:sz w:val="26"/>
          <w:szCs w:val="26"/>
          <w:rtl/>
        </w:rPr>
        <w:t xml:space="preserve"> </w:t>
      </w:r>
      <w:r w:rsidR="002F38A6" w:rsidRPr="00B4045F">
        <w:rPr>
          <w:rFonts w:cs="B Zar" w:hint="cs"/>
          <w:sz w:val="26"/>
          <w:szCs w:val="26"/>
          <w:rtl/>
        </w:rPr>
        <w:t>ريسک سرماي</w:t>
      </w:r>
      <w:r w:rsidR="00572149">
        <w:rPr>
          <w:rFonts w:cs="B Zar" w:hint="cs"/>
          <w:sz w:val="26"/>
          <w:szCs w:val="26"/>
          <w:rtl/>
        </w:rPr>
        <w:t>ه گذاري مربوط به شرکت افزايش مي</w:t>
      </w:r>
      <w:r w:rsidR="00572149">
        <w:rPr>
          <w:rFonts w:cs="B Zar"/>
          <w:sz w:val="26"/>
          <w:szCs w:val="26"/>
          <w:rtl/>
        </w:rPr>
        <w:softHyphen/>
      </w:r>
      <w:r w:rsidR="002F38A6" w:rsidRPr="00B4045F">
        <w:rPr>
          <w:rFonts w:cs="B Zar" w:hint="cs"/>
          <w:sz w:val="26"/>
          <w:szCs w:val="26"/>
          <w:rtl/>
        </w:rPr>
        <w:t xml:space="preserve">يابد. </w:t>
      </w:r>
      <w:r w:rsidR="00CE0C7C">
        <w:rPr>
          <w:rFonts w:cs="B Zar" w:hint="cs"/>
          <w:sz w:val="26"/>
          <w:szCs w:val="26"/>
          <w:rtl/>
        </w:rPr>
        <w:t>نتیجه آزمون</w:t>
      </w:r>
      <w:r w:rsidR="00572149">
        <w:rPr>
          <w:rFonts w:cs="B Zar" w:hint="cs"/>
          <w:sz w:val="26"/>
          <w:szCs w:val="26"/>
          <w:rtl/>
        </w:rPr>
        <w:t xml:space="preserve"> این فرضیه با پژوهش</w:t>
      </w:r>
      <w:r w:rsidR="00572149">
        <w:rPr>
          <w:rFonts w:cs="B Zar"/>
          <w:sz w:val="26"/>
          <w:szCs w:val="26"/>
          <w:rtl/>
        </w:rPr>
        <w:softHyphen/>
      </w:r>
      <w:r w:rsidR="00572149">
        <w:rPr>
          <w:rFonts w:cs="B Zar" w:hint="cs"/>
          <w:sz w:val="26"/>
          <w:szCs w:val="26"/>
          <w:rtl/>
        </w:rPr>
        <w:t xml:space="preserve"> </w:t>
      </w:r>
      <w:r w:rsidR="00572149" w:rsidRPr="00891CF8">
        <w:rPr>
          <w:rFonts w:cs="B Zar" w:hint="cs"/>
          <w:sz w:val="26"/>
          <w:szCs w:val="26"/>
          <w:rtl/>
        </w:rPr>
        <w:t>دی</w:t>
      </w:r>
      <w:r w:rsidR="00572149" w:rsidRPr="00891CF8">
        <w:rPr>
          <w:rFonts w:cs="B Zar"/>
          <w:sz w:val="26"/>
          <w:szCs w:val="26"/>
          <w:rtl/>
        </w:rPr>
        <w:softHyphen/>
      </w:r>
      <w:r w:rsidR="00572149" w:rsidRPr="00891CF8">
        <w:rPr>
          <w:rFonts w:cs="B Zar" w:hint="cs"/>
          <w:sz w:val="26"/>
          <w:szCs w:val="26"/>
          <w:rtl/>
        </w:rPr>
        <w:t>فوند و همکاران</w:t>
      </w:r>
      <w:r w:rsidR="00572149">
        <w:rPr>
          <w:rFonts w:cs="B Zar" w:hint="cs"/>
          <w:sz w:val="26"/>
          <w:szCs w:val="26"/>
          <w:rtl/>
        </w:rPr>
        <w:t>، (2000) مطابقت دارد.</w:t>
      </w:r>
    </w:p>
    <w:p w:rsidR="00650FBE" w:rsidRPr="00722C8C" w:rsidRDefault="00DE11D6" w:rsidP="00112AC5">
      <w:pPr>
        <w:spacing w:after="0" w:line="240" w:lineRule="auto"/>
        <w:contextualSpacing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12</w:t>
      </w:r>
      <w:r w:rsidR="00112AC5">
        <w:rPr>
          <w:rFonts w:cs="B Zar" w:hint="cs"/>
          <w:b/>
          <w:bCs/>
          <w:sz w:val="28"/>
          <w:szCs w:val="28"/>
          <w:rtl/>
        </w:rPr>
        <w:t>)</w:t>
      </w:r>
      <w:r w:rsidR="00650FBE" w:rsidRPr="00722C8C">
        <w:rPr>
          <w:rFonts w:cs="B Zar" w:hint="cs"/>
          <w:b/>
          <w:bCs/>
          <w:sz w:val="28"/>
          <w:szCs w:val="28"/>
          <w:rtl/>
        </w:rPr>
        <w:t xml:space="preserve"> نتيجه گيري</w:t>
      </w:r>
    </w:p>
    <w:p w:rsidR="007D5B41" w:rsidRPr="00B4045F" w:rsidRDefault="00B84D2B" w:rsidP="00C26EF9">
      <w:pPr>
        <w:spacing w:after="240" w:line="240" w:lineRule="auto"/>
        <w:jc w:val="both"/>
        <w:rPr>
          <w:rFonts w:cs="B Zar"/>
          <w:sz w:val="26"/>
          <w:szCs w:val="26"/>
          <w:rtl/>
        </w:rPr>
      </w:pPr>
      <w:r w:rsidRPr="00B4045F">
        <w:rPr>
          <w:rFonts w:cs="B Zar" w:hint="cs"/>
          <w:sz w:val="26"/>
          <w:szCs w:val="26"/>
          <w:rtl/>
        </w:rPr>
        <w:t>هدف اين تحقيق بررسي تاثير معيارهاي کيفيت حسابر</w:t>
      </w:r>
      <w:r w:rsidR="00572149">
        <w:rPr>
          <w:rFonts w:cs="B Zar" w:hint="cs"/>
          <w:sz w:val="26"/>
          <w:szCs w:val="26"/>
          <w:rtl/>
        </w:rPr>
        <w:t>سي بر ريسک سرمايه گذاري در شرکت</w:t>
      </w:r>
      <w:r w:rsidR="00572149">
        <w:rPr>
          <w:rFonts w:cs="B Zar"/>
          <w:sz w:val="26"/>
          <w:szCs w:val="26"/>
          <w:rtl/>
        </w:rPr>
        <w:softHyphen/>
      </w:r>
      <w:r w:rsidRPr="00B4045F">
        <w:rPr>
          <w:rFonts w:cs="B Zar" w:hint="cs"/>
          <w:sz w:val="26"/>
          <w:szCs w:val="26"/>
          <w:rtl/>
        </w:rPr>
        <w:t>هاي پذيرفته شد</w:t>
      </w:r>
      <w:r w:rsidR="005A735B">
        <w:rPr>
          <w:rFonts w:cs="B Zar" w:hint="cs"/>
          <w:sz w:val="26"/>
          <w:szCs w:val="26"/>
          <w:rtl/>
        </w:rPr>
        <w:t>ه در بورس اوراق بهادار تهران</w:t>
      </w:r>
      <w:r w:rsidR="000C0A07">
        <w:rPr>
          <w:rFonts w:cs="B Zar" w:hint="cs"/>
          <w:sz w:val="26"/>
          <w:szCs w:val="26"/>
          <w:rtl/>
        </w:rPr>
        <w:t xml:space="preserve"> </w:t>
      </w:r>
      <w:r w:rsidR="005A735B">
        <w:rPr>
          <w:rFonts w:cs="B Zar" w:hint="cs"/>
          <w:sz w:val="26"/>
          <w:szCs w:val="26"/>
          <w:rtl/>
        </w:rPr>
        <w:t xml:space="preserve">بوده </w:t>
      </w:r>
      <w:r w:rsidR="00CE0C7C">
        <w:rPr>
          <w:rFonts w:cs="B Zar" w:hint="cs"/>
          <w:sz w:val="26"/>
          <w:szCs w:val="26"/>
          <w:rtl/>
        </w:rPr>
        <w:t>است</w:t>
      </w:r>
      <w:r w:rsidRPr="00B4045F">
        <w:rPr>
          <w:rFonts w:cs="B Zar" w:hint="cs"/>
          <w:sz w:val="26"/>
          <w:szCs w:val="26"/>
          <w:rtl/>
        </w:rPr>
        <w:t xml:space="preserve">. معيارهاي کيفيت حسابرسي در اين تحقيق </w:t>
      </w:r>
      <w:bookmarkStart w:id="26" w:name="OLE_LINK177"/>
      <w:bookmarkStart w:id="27" w:name="OLE_LINK178"/>
      <w:r w:rsidRPr="00B4045F">
        <w:rPr>
          <w:rFonts w:cs="B Zar" w:hint="cs"/>
          <w:sz w:val="26"/>
          <w:szCs w:val="26"/>
          <w:rtl/>
        </w:rPr>
        <w:t>اندازه</w:t>
      </w:r>
      <w:r w:rsidR="000C0A07">
        <w:rPr>
          <w:rFonts w:cs="B Zar"/>
          <w:sz w:val="26"/>
          <w:szCs w:val="26"/>
          <w:rtl/>
        </w:rPr>
        <w:softHyphen/>
      </w:r>
      <w:r w:rsidR="000C0A07">
        <w:rPr>
          <w:rFonts w:cs="B Zar" w:hint="cs"/>
          <w:sz w:val="26"/>
          <w:szCs w:val="26"/>
          <w:rtl/>
        </w:rPr>
        <w:t>ی</w:t>
      </w:r>
      <w:r w:rsidRPr="00B4045F">
        <w:rPr>
          <w:rFonts w:cs="B Zar" w:hint="cs"/>
          <w:sz w:val="26"/>
          <w:szCs w:val="26"/>
          <w:rtl/>
        </w:rPr>
        <w:t xml:space="preserve"> موسسه</w:t>
      </w:r>
      <w:r w:rsidR="000C0A07">
        <w:rPr>
          <w:rFonts w:cs="B Zar"/>
          <w:sz w:val="26"/>
          <w:szCs w:val="26"/>
          <w:rtl/>
        </w:rPr>
        <w:softHyphen/>
      </w:r>
      <w:r w:rsidR="000C0A07">
        <w:rPr>
          <w:rFonts w:cs="B Zar" w:hint="cs"/>
          <w:sz w:val="26"/>
          <w:szCs w:val="26"/>
          <w:rtl/>
        </w:rPr>
        <w:t>ی</w:t>
      </w:r>
      <w:r w:rsidRPr="00B4045F">
        <w:rPr>
          <w:rFonts w:cs="B Zar" w:hint="cs"/>
          <w:sz w:val="26"/>
          <w:szCs w:val="26"/>
          <w:rtl/>
        </w:rPr>
        <w:t xml:space="preserve"> </w:t>
      </w:r>
      <w:r w:rsidRPr="00B4045F">
        <w:rPr>
          <w:rFonts w:cs="B Zar" w:hint="cs"/>
          <w:sz w:val="26"/>
          <w:szCs w:val="26"/>
          <w:rtl/>
        </w:rPr>
        <w:lastRenderedPageBreak/>
        <w:t>حسابرسي</w:t>
      </w:r>
      <w:r w:rsidR="00572149">
        <w:rPr>
          <w:rFonts w:cs="B Zar" w:hint="cs"/>
          <w:sz w:val="26"/>
          <w:szCs w:val="26"/>
          <w:rtl/>
        </w:rPr>
        <w:t>، تخ</w:t>
      </w:r>
      <w:r w:rsidRPr="00B4045F">
        <w:rPr>
          <w:rFonts w:cs="B Zar" w:hint="cs"/>
          <w:sz w:val="26"/>
          <w:szCs w:val="26"/>
          <w:rtl/>
        </w:rPr>
        <w:t>صص حسابرس د</w:t>
      </w:r>
      <w:r w:rsidR="000C0A07">
        <w:rPr>
          <w:rFonts w:cs="B Zar" w:hint="cs"/>
          <w:sz w:val="26"/>
          <w:szCs w:val="26"/>
          <w:rtl/>
        </w:rPr>
        <w:t xml:space="preserve">ر صنعت و تداوم انتخاب حسابرس </w:t>
      </w:r>
      <w:bookmarkEnd w:id="26"/>
      <w:bookmarkEnd w:id="27"/>
      <w:r w:rsidR="000C0A07">
        <w:rPr>
          <w:rFonts w:cs="B Zar" w:hint="cs"/>
          <w:sz w:val="26"/>
          <w:szCs w:val="26"/>
          <w:rtl/>
        </w:rPr>
        <w:t>است</w:t>
      </w:r>
      <w:r w:rsidRPr="00B4045F">
        <w:rPr>
          <w:rFonts w:cs="B Zar" w:hint="cs"/>
          <w:sz w:val="26"/>
          <w:szCs w:val="26"/>
          <w:rtl/>
        </w:rPr>
        <w:t>. نتايج تحقيق نشان داد که متغيرهاي اندازه</w:t>
      </w:r>
      <w:r w:rsidR="00E93D75">
        <w:rPr>
          <w:rFonts w:cs="B Zar"/>
          <w:sz w:val="26"/>
          <w:szCs w:val="26"/>
          <w:rtl/>
        </w:rPr>
        <w:softHyphen/>
      </w:r>
      <w:r w:rsidR="00E93D75">
        <w:rPr>
          <w:rFonts w:cs="B Zar" w:hint="cs"/>
          <w:sz w:val="26"/>
          <w:szCs w:val="26"/>
          <w:rtl/>
        </w:rPr>
        <w:t>ی</w:t>
      </w:r>
      <w:r w:rsidRPr="00B4045F">
        <w:rPr>
          <w:rFonts w:cs="B Zar" w:hint="cs"/>
          <w:sz w:val="26"/>
          <w:szCs w:val="26"/>
          <w:rtl/>
        </w:rPr>
        <w:t xml:space="preserve"> موسسه</w:t>
      </w:r>
      <w:r w:rsidR="00E93D75">
        <w:rPr>
          <w:rFonts w:cs="B Zar"/>
          <w:sz w:val="26"/>
          <w:szCs w:val="26"/>
          <w:rtl/>
        </w:rPr>
        <w:softHyphen/>
      </w:r>
      <w:r w:rsidR="00E93D75">
        <w:rPr>
          <w:rFonts w:cs="B Zar" w:hint="cs"/>
          <w:sz w:val="26"/>
          <w:szCs w:val="26"/>
          <w:rtl/>
        </w:rPr>
        <w:t>ی</w:t>
      </w:r>
      <w:r w:rsidRPr="00B4045F">
        <w:rPr>
          <w:rFonts w:cs="B Zar" w:hint="cs"/>
          <w:sz w:val="26"/>
          <w:szCs w:val="26"/>
          <w:rtl/>
        </w:rPr>
        <w:t xml:space="preserve"> حسابرسي و تداوم انتخاب حسابرس تاثير مثبت و معنادار و متغير تخصص حسابرس در صنعت تاثير منفي و معنادا</w:t>
      </w:r>
      <w:r w:rsidR="00572149">
        <w:rPr>
          <w:rFonts w:cs="B Zar" w:hint="cs"/>
          <w:sz w:val="26"/>
          <w:szCs w:val="26"/>
          <w:rtl/>
        </w:rPr>
        <w:t>ري بر ريسک سرمايه گذاري در شرکت</w:t>
      </w:r>
      <w:r w:rsidR="00572149">
        <w:rPr>
          <w:rFonts w:cs="B Zar"/>
          <w:sz w:val="26"/>
          <w:szCs w:val="26"/>
          <w:rtl/>
        </w:rPr>
        <w:softHyphen/>
      </w:r>
      <w:r w:rsidRPr="00B4045F">
        <w:rPr>
          <w:rFonts w:cs="B Zar" w:hint="cs"/>
          <w:sz w:val="26"/>
          <w:szCs w:val="26"/>
          <w:rtl/>
        </w:rPr>
        <w:t xml:space="preserve">هاي پذيرفته شده در بورس اوراق بهادار تهران دارند. </w:t>
      </w:r>
      <w:r w:rsidR="00CC10D5" w:rsidRPr="00B4045F">
        <w:rPr>
          <w:rFonts w:cs="B Zar" w:hint="cs"/>
          <w:sz w:val="26"/>
          <w:szCs w:val="26"/>
          <w:rtl/>
        </w:rPr>
        <w:t xml:space="preserve"> با ت</w:t>
      </w:r>
      <w:r w:rsidR="00572149">
        <w:rPr>
          <w:rFonts w:cs="B Zar" w:hint="cs"/>
          <w:sz w:val="26"/>
          <w:szCs w:val="26"/>
          <w:rtl/>
        </w:rPr>
        <w:t>وجه به نتايج بدست آمده در کل مي</w:t>
      </w:r>
      <w:r w:rsidR="00572149">
        <w:rPr>
          <w:rFonts w:cs="B Zar"/>
          <w:sz w:val="26"/>
          <w:szCs w:val="26"/>
          <w:rtl/>
        </w:rPr>
        <w:softHyphen/>
      </w:r>
      <w:r w:rsidR="00CC10D5" w:rsidRPr="00B4045F">
        <w:rPr>
          <w:rFonts w:cs="B Zar" w:hint="cs"/>
          <w:sz w:val="26"/>
          <w:szCs w:val="26"/>
          <w:rtl/>
        </w:rPr>
        <w:t xml:space="preserve">توان بيان کرد که </w:t>
      </w:r>
      <w:r w:rsidR="003A2840" w:rsidRPr="00B4045F">
        <w:rPr>
          <w:rFonts w:cs="B Zar" w:hint="cs"/>
          <w:sz w:val="26"/>
          <w:szCs w:val="26"/>
          <w:rtl/>
        </w:rPr>
        <w:t xml:space="preserve">کيفيت حسابرسي عاملي بسيار مهم در </w:t>
      </w:r>
      <w:r w:rsidR="00572149">
        <w:rPr>
          <w:rFonts w:cs="B Zar" w:hint="cs"/>
          <w:sz w:val="26"/>
          <w:szCs w:val="26"/>
          <w:rtl/>
        </w:rPr>
        <w:t>تعيين ريسک سرمايه گذاري در شرکت</w:t>
      </w:r>
      <w:r w:rsidR="00572149">
        <w:rPr>
          <w:rFonts w:cs="B Zar"/>
          <w:sz w:val="26"/>
          <w:szCs w:val="26"/>
          <w:rtl/>
        </w:rPr>
        <w:softHyphen/>
      </w:r>
      <w:r w:rsidR="00572149">
        <w:rPr>
          <w:rFonts w:cs="B Zar" w:hint="cs"/>
          <w:sz w:val="26"/>
          <w:szCs w:val="26"/>
          <w:rtl/>
        </w:rPr>
        <w:t>ها محسوب مي</w:t>
      </w:r>
      <w:r w:rsidR="00572149">
        <w:rPr>
          <w:rFonts w:cs="B Zar"/>
          <w:sz w:val="26"/>
          <w:szCs w:val="26"/>
          <w:rtl/>
        </w:rPr>
        <w:softHyphen/>
      </w:r>
      <w:r w:rsidR="003A2840" w:rsidRPr="00B4045F">
        <w:rPr>
          <w:rFonts w:cs="B Zar" w:hint="cs"/>
          <w:sz w:val="26"/>
          <w:szCs w:val="26"/>
          <w:rtl/>
        </w:rPr>
        <w:t>شود زيرا که از معيارهاي اصلي کاهش ريسک مربوط به هر شرکت ارائه اطلاع</w:t>
      </w:r>
      <w:r w:rsidR="000C0A07">
        <w:rPr>
          <w:rFonts w:cs="B Zar" w:hint="cs"/>
          <w:sz w:val="26"/>
          <w:szCs w:val="26"/>
          <w:rtl/>
        </w:rPr>
        <w:t>ات شفاف و قابل قبول به بازار است</w:t>
      </w:r>
      <w:r w:rsidR="007D64D7">
        <w:rPr>
          <w:rFonts w:cs="B Zar" w:hint="cs"/>
          <w:sz w:val="26"/>
          <w:szCs w:val="26"/>
          <w:rtl/>
        </w:rPr>
        <w:t>.</w:t>
      </w:r>
      <w:r w:rsidR="003A2840" w:rsidRPr="00B4045F">
        <w:rPr>
          <w:rFonts w:cs="B Zar" w:hint="cs"/>
          <w:sz w:val="26"/>
          <w:szCs w:val="26"/>
          <w:rtl/>
        </w:rPr>
        <w:t xml:space="preserve"> </w:t>
      </w:r>
      <w:r w:rsidR="007D64D7">
        <w:rPr>
          <w:rFonts w:cs="B Zar" w:hint="cs"/>
          <w:sz w:val="26"/>
          <w:szCs w:val="26"/>
          <w:rtl/>
        </w:rPr>
        <w:t>بنابراین، افزایش کیفیت حسابرسی با توجه به تاثیری که بر افزایش شفافیت محیط گزارشگری</w:t>
      </w:r>
      <w:r w:rsidR="005A735B">
        <w:rPr>
          <w:rFonts w:cs="B Zar" w:hint="cs"/>
          <w:sz w:val="26"/>
          <w:szCs w:val="26"/>
          <w:rtl/>
        </w:rPr>
        <w:t xml:space="preserve"> دارد</w:t>
      </w:r>
      <w:r w:rsidR="007D64D7">
        <w:rPr>
          <w:rFonts w:cs="B Zar" w:hint="cs"/>
          <w:sz w:val="26"/>
          <w:szCs w:val="26"/>
          <w:rtl/>
        </w:rPr>
        <w:t xml:space="preserve"> سبب کاهش عدم قطعیت و عدم تقارن اطلاعاتی در ارتباط با سهام شرکت می</w:t>
      </w:r>
      <w:r w:rsidR="007D64D7">
        <w:rPr>
          <w:rFonts w:cs="B Zar" w:hint="cs"/>
          <w:sz w:val="26"/>
          <w:szCs w:val="26"/>
          <w:rtl/>
        </w:rPr>
        <w:softHyphen/>
        <w:t xml:space="preserve">شود. </w:t>
      </w:r>
      <w:r w:rsidR="005A735B">
        <w:rPr>
          <w:rFonts w:cs="B Zar" w:hint="cs"/>
          <w:sz w:val="26"/>
          <w:szCs w:val="26"/>
          <w:rtl/>
        </w:rPr>
        <w:t>لذا</w:t>
      </w:r>
      <w:r w:rsidR="007D64D7">
        <w:rPr>
          <w:rFonts w:cs="B Zar" w:hint="cs"/>
          <w:sz w:val="26"/>
          <w:szCs w:val="26"/>
          <w:rtl/>
        </w:rPr>
        <w:t xml:space="preserve">، </w:t>
      </w:r>
      <w:r w:rsidR="005A735B">
        <w:rPr>
          <w:rFonts w:cs="B Zar" w:hint="cs"/>
          <w:sz w:val="26"/>
          <w:szCs w:val="26"/>
          <w:rtl/>
        </w:rPr>
        <w:t>زمانی که عدم قطعیت و عدم تقارن اطلاعاتی در ارتباط با سهام شرکت کاهش یابد موجب می</w:t>
      </w:r>
      <w:r w:rsidR="005A735B">
        <w:rPr>
          <w:rFonts w:cs="B Zar"/>
          <w:sz w:val="26"/>
          <w:szCs w:val="26"/>
          <w:rtl/>
        </w:rPr>
        <w:softHyphen/>
      </w:r>
      <w:r w:rsidR="005A735B">
        <w:rPr>
          <w:rFonts w:cs="B Zar" w:hint="cs"/>
          <w:sz w:val="26"/>
          <w:szCs w:val="26"/>
          <w:rtl/>
        </w:rPr>
        <w:t>شود تا ارزش ذاتی سرمایه گذاری با ارزشی که سرمایه گذاران در بازار برای سهام خود قایل می</w:t>
      </w:r>
      <w:r w:rsidR="005A735B">
        <w:rPr>
          <w:rFonts w:cs="B Zar" w:hint="cs"/>
          <w:sz w:val="26"/>
          <w:szCs w:val="26"/>
          <w:rtl/>
        </w:rPr>
        <w:softHyphen/>
        <w:t>شوند نزدیک بوده لذا سبب نزدیکی ارزش واقعی سهام و ارزش مورد انتظار سهامداران شده که در نهایت منجر به کاهش ریسک سرمایه گذاری می</w:t>
      </w:r>
      <w:r w:rsidR="005A735B">
        <w:rPr>
          <w:rFonts w:cs="B Zar" w:hint="cs"/>
          <w:sz w:val="26"/>
          <w:szCs w:val="26"/>
          <w:rtl/>
        </w:rPr>
        <w:softHyphen/>
        <w:t>شود.</w:t>
      </w:r>
      <w:r w:rsidR="007D64D7">
        <w:rPr>
          <w:rFonts w:cs="B Zar" w:hint="cs"/>
          <w:sz w:val="26"/>
          <w:szCs w:val="26"/>
          <w:rtl/>
        </w:rPr>
        <w:t xml:space="preserve"> </w:t>
      </w:r>
      <w:r w:rsidR="003A2840" w:rsidRPr="00B4045F">
        <w:rPr>
          <w:rFonts w:cs="B Zar" w:hint="cs"/>
          <w:sz w:val="26"/>
          <w:szCs w:val="26"/>
          <w:rtl/>
        </w:rPr>
        <w:t xml:space="preserve">حال با توجه به اينکه يکي از اهداف </w:t>
      </w:r>
      <w:r w:rsidR="00572149">
        <w:rPr>
          <w:rFonts w:cs="B Zar" w:hint="cs"/>
          <w:sz w:val="26"/>
          <w:szCs w:val="26"/>
          <w:rtl/>
        </w:rPr>
        <w:t>و وظايف اصلي حسابرسي مستقل صورت</w:t>
      </w:r>
      <w:r w:rsidR="00572149">
        <w:rPr>
          <w:rFonts w:cs="B Zar"/>
          <w:sz w:val="26"/>
          <w:szCs w:val="26"/>
          <w:rtl/>
        </w:rPr>
        <w:softHyphen/>
      </w:r>
      <w:r w:rsidR="003A2840" w:rsidRPr="00B4045F">
        <w:rPr>
          <w:rFonts w:cs="B Zar" w:hint="cs"/>
          <w:sz w:val="26"/>
          <w:szCs w:val="26"/>
          <w:rtl/>
        </w:rPr>
        <w:t>هاي مالي وظيفه اعتباربخ</w:t>
      </w:r>
      <w:r w:rsidR="00E93D75">
        <w:rPr>
          <w:rFonts w:cs="B Zar" w:hint="cs"/>
          <w:sz w:val="26"/>
          <w:szCs w:val="26"/>
          <w:rtl/>
        </w:rPr>
        <w:t>شي به گزارش</w:t>
      </w:r>
      <w:r w:rsidR="00E93D75">
        <w:rPr>
          <w:rFonts w:cs="B Zar"/>
          <w:sz w:val="26"/>
          <w:szCs w:val="26"/>
          <w:rtl/>
        </w:rPr>
        <w:softHyphen/>
      </w:r>
      <w:r w:rsidR="00572149">
        <w:rPr>
          <w:rFonts w:cs="B Zar" w:hint="cs"/>
          <w:sz w:val="26"/>
          <w:szCs w:val="26"/>
          <w:rtl/>
        </w:rPr>
        <w:t>هاي مالي شرکت</w:t>
      </w:r>
      <w:r w:rsidR="00572149">
        <w:rPr>
          <w:rFonts w:cs="B Zar"/>
          <w:sz w:val="26"/>
          <w:szCs w:val="26"/>
          <w:rtl/>
        </w:rPr>
        <w:softHyphen/>
      </w:r>
      <w:r w:rsidR="000C0A07">
        <w:rPr>
          <w:rFonts w:cs="B Zar" w:hint="cs"/>
          <w:sz w:val="26"/>
          <w:szCs w:val="26"/>
          <w:rtl/>
        </w:rPr>
        <w:t>ها است</w:t>
      </w:r>
      <w:r w:rsidR="003A2840" w:rsidRPr="00B4045F">
        <w:rPr>
          <w:rFonts w:cs="B Zar" w:hint="cs"/>
          <w:sz w:val="26"/>
          <w:szCs w:val="26"/>
          <w:rtl/>
        </w:rPr>
        <w:t xml:space="preserve">، </w:t>
      </w:r>
      <w:r w:rsidR="008A56A7" w:rsidRPr="00B4045F">
        <w:rPr>
          <w:rFonts w:cs="B Zar" w:hint="cs"/>
          <w:sz w:val="26"/>
          <w:szCs w:val="26"/>
          <w:rtl/>
        </w:rPr>
        <w:t xml:space="preserve">در نتيجه هرچه حسابرس بتواند کيفيت بالاتري از خدمات را ارائه نمايد، منطقا </w:t>
      </w:r>
      <w:r w:rsidR="00F53AD1" w:rsidRPr="00B4045F">
        <w:rPr>
          <w:rFonts w:cs="B Zar" w:hint="cs"/>
          <w:sz w:val="26"/>
          <w:szCs w:val="26"/>
          <w:rtl/>
        </w:rPr>
        <w:t xml:space="preserve">بازار نيز با نگرش بهتري به شرکت نگاه کرده و اين امر موجب </w:t>
      </w:r>
      <w:r w:rsidR="00A64755" w:rsidRPr="00B4045F">
        <w:rPr>
          <w:rFonts w:cs="B Zar" w:hint="cs"/>
          <w:sz w:val="26"/>
          <w:szCs w:val="26"/>
          <w:rtl/>
        </w:rPr>
        <w:t xml:space="preserve">جلب اعتماد بازار از سوي شرکت شده و </w:t>
      </w:r>
      <w:r w:rsidR="00572149">
        <w:rPr>
          <w:rFonts w:cs="B Zar" w:hint="cs"/>
          <w:sz w:val="26"/>
          <w:szCs w:val="26"/>
          <w:rtl/>
        </w:rPr>
        <w:t>مي</w:t>
      </w:r>
      <w:r w:rsidR="00572149">
        <w:rPr>
          <w:rFonts w:cs="B Zar"/>
          <w:sz w:val="26"/>
          <w:szCs w:val="26"/>
          <w:rtl/>
        </w:rPr>
        <w:softHyphen/>
      </w:r>
      <w:r w:rsidR="00723D3C" w:rsidRPr="00B4045F">
        <w:rPr>
          <w:rFonts w:cs="B Zar" w:hint="cs"/>
          <w:sz w:val="26"/>
          <w:szCs w:val="26"/>
          <w:rtl/>
        </w:rPr>
        <w:t>تواند موجبات رشد و توسعه شرکت را به همراه داشته باشد.</w:t>
      </w:r>
    </w:p>
    <w:p w:rsidR="00CE288F" w:rsidRPr="00C111EE" w:rsidRDefault="00DE11D6" w:rsidP="00112AC5">
      <w:pPr>
        <w:spacing w:after="0" w:line="240" w:lineRule="auto"/>
        <w:contextualSpacing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13</w:t>
      </w:r>
      <w:r w:rsidR="00112AC5" w:rsidRPr="00C111EE">
        <w:rPr>
          <w:rFonts w:cs="B Zar" w:hint="cs"/>
          <w:b/>
          <w:bCs/>
          <w:sz w:val="28"/>
          <w:szCs w:val="28"/>
          <w:rtl/>
        </w:rPr>
        <w:t>)</w:t>
      </w:r>
      <w:r w:rsidR="00CE288F" w:rsidRPr="00C111EE">
        <w:rPr>
          <w:rFonts w:cs="B Zar" w:hint="cs"/>
          <w:b/>
          <w:bCs/>
          <w:sz w:val="28"/>
          <w:szCs w:val="28"/>
          <w:rtl/>
        </w:rPr>
        <w:t xml:space="preserve"> پيشنهادهاي تحقيق</w:t>
      </w:r>
    </w:p>
    <w:p w:rsidR="00CE288F" w:rsidRPr="00B4045F" w:rsidRDefault="00937FBC" w:rsidP="005E3E45">
      <w:pPr>
        <w:spacing w:after="0" w:line="240" w:lineRule="auto"/>
        <w:contextualSpacing/>
        <w:jc w:val="both"/>
        <w:rPr>
          <w:rFonts w:cs="B Zar"/>
          <w:sz w:val="26"/>
          <w:szCs w:val="26"/>
          <w:rtl/>
        </w:rPr>
      </w:pPr>
      <w:r w:rsidRPr="00B4045F">
        <w:rPr>
          <w:rFonts w:cs="B Zar" w:hint="cs"/>
          <w:sz w:val="26"/>
          <w:szCs w:val="26"/>
          <w:rtl/>
        </w:rPr>
        <w:t>با توجه به نتايج بد</w:t>
      </w:r>
      <w:r w:rsidR="00572149">
        <w:rPr>
          <w:rFonts w:cs="B Zar" w:hint="cs"/>
          <w:sz w:val="26"/>
          <w:szCs w:val="26"/>
          <w:rtl/>
        </w:rPr>
        <w:t>ست آمده پيشنهادهاي زير ارائه مي</w:t>
      </w:r>
      <w:r w:rsidR="00572149">
        <w:rPr>
          <w:rFonts w:cs="B Zar"/>
          <w:sz w:val="26"/>
          <w:szCs w:val="26"/>
          <w:rtl/>
        </w:rPr>
        <w:softHyphen/>
      </w:r>
      <w:r w:rsidRPr="00B4045F">
        <w:rPr>
          <w:rFonts w:cs="B Zar" w:hint="cs"/>
          <w:sz w:val="26"/>
          <w:szCs w:val="26"/>
          <w:rtl/>
        </w:rPr>
        <w:t>شود:</w:t>
      </w:r>
    </w:p>
    <w:p w:rsidR="006C41CA" w:rsidRPr="00B4045F" w:rsidRDefault="006C41CA" w:rsidP="00DD4F67">
      <w:pPr>
        <w:spacing w:after="0" w:line="240" w:lineRule="auto"/>
        <w:contextualSpacing/>
        <w:jc w:val="both"/>
        <w:rPr>
          <w:rFonts w:cs="B Zar"/>
          <w:sz w:val="26"/>
          <w:szCs w:val="26"/>
          <w:rtl/>
        </w:rPr>
      </w:pPr>
      <w:r w:rsidRPr="00B4045F">
        <w:rPr>
          <w:rFonts w:cs="B Zar" w:hint="cs"/>
          <w:sz w:val="26"/>
          <w:szCs w:val="26"/>
          <w:rtl/>
        </w:rPr>
        <w:t>به سرمايه گذارا</w:t>
      </w:r>
      <w:r w:rsidR="00572149">
        <w:rPr>
          <w:rFonts w:cs="B Zar" w:hint="cs"/>
          <w:sz w:val="26"/>
          <w:szCs w:val="26"/>
          <w:rtl/>
        </w:rPr>
        <w:t>ن در بورس اوراق بهادار توصيه مي</w:t>
      </w:r>
      <w:r w:rsidR="00572149">
        <w:rPr>
          <w:rFonts w:cs="B Zar"/>
          <w:sz w:val="26"/>
          <w:szCs w:val="26"/>
          <w:rtl/>
        </w:rPr>
        <w:softHyphen/>
      </w:r>
      <w:r w:rsidR="000C0A07">
        <w:rPr>
          <w:rFonts w:cs="B Zar" w:hint="cs"/>
          <w:sz w:val="26"/>
          <w:szCs w:val="26"/>
          <w:rtl/>
        </w:rPr>
        <w:t>شود</w:t>
      </w:r>
      <w:r w:rsidR="00572149">
        <w:rPr>
          <w:rFonts w:cs="B Zar" w:hint="cs"/>
          <w:sz w:val="26"/>
          <w:szCs w:val="26"/>
          <w:rtl/>
        </w:rPr>
        <w:t xml:space="preserve"> هنگام خريد سهام شرکت</w:t>
      </w:r>
      <w:r w:rsidR="00572149">
        <w:rPr>
          <w:rFonts w:cs="B Zar"/>
          <w:sz w:val="26"/>
          <w:szCs w:val="26"/>
          <w:rtl/>
        </w:rPr>
        <w:softHyphen/>
      </w:r>
      <w:r w:rsidRPr="00B4045F">
        <w:rPr>
          <w:rFonts w:cs="B Zar" w:hint="cs"/>
          <w:sz w:val="26"/>
          <w:szCs w:val="26"/>
          <w:rtl/>
        </w:rPr>
        <w:t xml:space="preserve">هاي مختلف به </w:t>
      </w:r>
      <w:r w:rsidR="00DD4F67">
        <w:rPr>
          <w:rFonts w:cs="B Zar" w:hint="cs"/>
          <w:sz w:val="26"/>
          <w:szCs w:val="26"/>
          <w:rtl/>
        </w:rPr>
        <w:t>معیارهای کیفیت حسابرسی (</w:t>
      </w:r>
      <w:r w:rsidR="00DD4F67" w:rsidRPr="00B4045F">
        <w:rPr>
          <w:rFonts w:cs="B Zar" w:hint="cs"/>
          <w:sz w:val="26"/>
          <w:szCs w:val="26"/>
          <w:rtl/>
        </w:rPr>
        <w:t>اندازه</w:t>
      </w:r>
      <w:r w:rsidR="00DD4F67">
        <w:rPr>
          <w:rFonts w:cs="B Zar"/>
          <w:sz w:val="26"/>
          <w:szCs w:val="26"/>
          <w:rtl/>
        </w:rPr>
        <w:softHyphen/>
      </w:r>
      <w:r w:rsidR="00DD4F67">
        <w:rPr>
          <w:rFonts w:cs="B Zar" w:hint="cs"/>
          <w:sz w:val="26"/>
          <w:szCs w:val="26"/>
          <w:rtl/>
        </w:rPr>
        <w:t>ی</w:t>
      </w:r>
      <w:r w:rsidR="00DD4F67" w:rsidRPr="00B4045F">
        <w:rPr>
          <w:rFonts w:cs="B Zar" w:hint="cs"/>
          <w:sz w:val="26"/>
          <w:szCs w:val="26"/>
          <w:rtl/>
        </w:rPr>
        <w:t xml:space="preserve"> موسسه</w:t>
      </w:r>
      <w:r w:rsidR="00DD4F67">
        <w:rPr>
          <w:rFonts w:cs="B Zar"/>
          <w:sz w:val="26"/>
          <w:szCs w:val="26"/>
          <w:rtl/>
        </w:rPr>
        <w:softHyphen/>
      </w:r>
      <w:r w:rsidR="00DD4F67">
        <w:rPr>
          <w:rFonts w:cs="B Zar" w:hint="cs"/>
          <w:sz w:val="26"/>
          <w:szCs w:val="26"/>
          <w:rtl/>
        </w:rPr>
        <w:t>ی</w:t>
      </w:r>
      <w:r w:rsidR="00DD4F67" w:rsidRPr="00B4045F">
        <w:rPr>
          <w:rFonts w:cs="B Zar" w:hint="cs"/>
          <w:sz w:val="26"/>
          <w:szCs w:val="26"/>
          <w:rtl/>
        </w:rPr>
        <w:t xml:space="preserve"> حسابرسي</w:t>
      </w:r>
      <w:r w:rsidR="00DD4F67">
        <w:rPr>
          <w:rFonts w:cs="B Zar" w:hint="cs"/>
          <w:sz w:val="26"/>
          <w:szCs w:val="26"/>
          <w:rtl/>
        </w:rPr>
        <w:t>، تخ</w:t>
      </w:r>
      <w:r w:rsidR="00DD4F67" w:rsidRPr="00B4045F">
        <w:rPr>
          <w:rFonts w:cs="B Zar" w:hint="cs"/>
          <w:sz w:val="26"/>
          <w:szCs w:val="26"/>
          <w:rtl/>
        </w:rPr>
        <w:t>صص حسابرس د</w:t>
      </w:r>
      <w:r w:rsidR="00DD4F67">
        <w:rPr>
          <w:rFonts w:cs="B Zar" w:hint="cs"/>
          <w:sz w:val="26"/>
          <w:szCs w:val="26"/>
          <w:rtl/>
        </w:rPr>
        <w:t xml:space="preserve">ر صنعت و تداوم انتخاب حسابرس) </w:t>
      </w:r>
      <w:r w:rsidR="002D2EEF">
        <w:rPr>
          <w:rFonts w:cs="B Zar" w:hint="cs"/>
          <w:sz w:val="26"/>
          <w:szCs w:val="26"/>
          <w:rtl/>
        </w:rPr>
        <w:t>توجه جدي شود</w:t>
      </w:r>
      <w:r w:rsidRPr="00B4045F">
        <w:rPr>
          <w:rFonts w:cs="B Zar" w:hint="cs"/>
          <w:sz w:val="26"/>
          <w:szCs w:val="26"/>
          <w:rtl/>
        </w:rPr>
        <w:t xml:space="preserve"> زيرا يکي از عو</w:t>
      </w:r>
      <w:r w:rsidR="00572149">
        <w:rPr>
          <w:rFonts w:cs="B Zar" w:hint="cs"/>
          <w:sz w:val="26"/>
          <w:szCs w:val="26"/>
          <w:rtl/>
        </w:rPr>
        <w:t>امل موثر در مطلوبيت ارائه گزارش</w:t>
      </w:r>
      <w:r w:rsidR="00572149">
        <w:rPr>
          <w:rFonts w:cs="B Zar"/>
          <w:sz w:val="26"/>
          <w:szCs w:val="26"/>
          <w:rtl/>
        </w:rPr>
        <w:softHyphen/>
      </w:r>
      <w:r w:rsidR="00572149">
        <w:rPr>
          <w:rFonts w:cs="B Zar" w:hint="cs"/>
          <w:sz w:val="26"/>
          <w:szCs w:val="26"/>
          <w:rtl/>
        </w:rPr>
        <w:t>هاي مالي شرکت</w:t>
      </w:r>
      <w:r w:rsidR="00572149">
        <w:rPr>
          <w:rFonts w:cs="B Zar"/>
          <w:sz w:val="26"/>
          <w:szCs w:val="26"/>
          <w:rtl/>
        </w:rPr>
        <w:softHyphen/>
      </w:r>
      <w:r w:rsidRPr="00B4045F">
        <w:rPr>
          <w:rFonts w:cs="B Zar" w:hint="cs"/>
          <w:sz w:val="26"/>
          <w:szCs w:val="26"/>
          <w:rtl/>
        </w:rPr>
        <w:t xml:space="preserve">ها به بازار، تاثير </w:t>
      </w:r>
      <w:r w:rsidR="00572149">
        <w:rPr>
          <w:rFonts w:cs="B Zar" w:hint="cs"/>
          <w:sz w:val="26"/>
          <w:szCs w:val="26"/>
          <w:rtl/>
        </w:rPr>
        <w:t xml:space="preserve">و نظارت حسابرس مستقل </w:t>
      </w:r>
      <w:r w:rsidR="002D2EEF">
        <w:rPr>
          <w:rFonts w:cs="B Zar" w:hint="cs"/>
          <w:sz w:val="26"/>
          <w:szCs w:val="26"/>
          <w:rtl/>
        </w:rPr>
        <w:t>بر آنها است</w:t>
      </w:r>
      <w:r w:rsidRPr="00B4045F">
        <w:rPr>
          <w:rFonts w:cs="B Zar" w:hint="cs"/>
          <w:sz w:val="26"/>
          <w:szCs w:val="26"/>
          <w:rtl/>
        </w:rPr>
        <w:t>.</w:t>
      </w:r>
    </w:p>
    <w:p w:rsidR="006C41CA" w:rsidRPr="00B4045F" w:rsidRDefault="000573A5" w:rsidP="00DD4F67">
      <w:pPr>
        <w:spacing w:after="0" w:line="240" w:lineRule="auto"/>
        <w:contextualSpacing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افزون بر اين به مديران شرکت</w:t>
      </w:r>
      <w:r>
        <w:rPr>
          <w:rFonts w:cs="B Zar"/>
          <w:sz w:val="26"/>
          <w:szCs w:val="26"/>
          <w:rtl/>
        </w:rPr>
        <w:softHyphen/>
      </w:r>
      <w:r w:rsidR="006C41CA" w:rsidRPr="00B4045F">
        <w:rPr>
          <w:rFonts w:cs="B Zar" w:hint="cs"/>
          <w:sz w:val="26"/>
          <w:szCs w:val="26"/>
          <w:rtl/>
        </w:rPr>
        <w:t>هاي ب</w:t>
      </w:r>
      <w:r>
        <w:rPr>
          <w:rFonts w:cs="B Zar" w:hint="cs"/>
          <w:sz w:val="26"/>
          <w:szCs w:val="26"/>
          <w:rtl/>
        </w:rPr>
        <w:t>ورس اوراق بهادار تهران توصيه مي</w:t>
      </w:r>
      <w:r>
        <w:rPr>
          <w:rFonts w:cs="B Zar"/>
          <w:sz w:val="26"/>
          <w:szCs w:val="26"/>
          <w:rtl/>
        </w:rPr>
        <w:softHyphen/>
      </w:r>
      <w:r w:rsidR="006C41CA" w:rsidRPr="00B4045F">
        <w:rPr>
          <w:rFonts w:cs="B Zar" w:hint="cs"/>
          <w:sz w:val="26"/>
          <w:szCs w:val="26"/>
          <w:rtl/>
        </w:rPr>
        <w:t>شود تا در راستاي ار</w:t>
      </w:r>
      <w:r>
        <w:rPr>
          <w:rFonts w:cs="B Zar" w:hint="cs"/>
          <w:sz w:val="26"/>
          <w:szCs w:val="26"/>
          <w:rtl/>
        </w:rPr>
        <w:t>ائه گزارش</w:t>
      </w:r>
      <w:r>
        <w:rPr>
          <w:rFonts w:cs="B Zar"/>
          <w:sz w:val="26"/>
          <w:szCs w:val="26"/>
          <w:rtl/>
        </w:rPr>
        <w:softHyphen/>
      </w:r>
      <w:r>
        <w:rPr>
          <w:rFonts w:cs="B Zar" w:hint="cs"/>
          <w:sz w:val="26"/>
          <w:szCs w:val="26"/>
          <w:rtl/>
        </w:rPr>
        <w:t>هاي مالي با کيفيت</w:t>
      </w:r>
      <w:r>
        <w:rPr>
          <w:rFonts w:cs="B Zar"/>
          <w:sz w:val="26"/>
          <w:szCs w:val="26"/>
          <w:rtl/>
        </w:rPr>
        <w:softHyphen/>
      </w:r>
      <w:r w:rsidR="006C41CA" w:rsidRPr="00B4045F">
        <w:rPr>
          <w:rFonts w:cs="B Zar" w:hint="cs"/>
          <w:sz w:val="26"/>
          <w:szCs w:val="26"/>
          <w:rtl/>
        </w:rPr>
        <w:t xml:space="preserve">تر به بازار سعي نمايند تا </w:t>
      </w:r>
      <w:r w:rsidR="00DD4F67">
        <w:rPr>
          <w:rFonts w:cs="B Zar" w:hint="cs"/>
          <w:sz w:val="26"/>
          <w:szCs w:val="26"/>
          <w:rtl/>
        </w:rPr>
        <w:t>به معیارهای کیفیت حسابرسی توجه کرده تا</w:t>
      </w:r>
      <w:r>
        <w:rPr>
          <w:rFonts w:cs="B Zar" w:hint="cs"/>
          <w:sz w:val="26"/>
          <w:szCs w:val="26"/>
          <w:rtl/>
        </w:rPr>
        <w:t xml:space="preserve"> خدمات با کيفيت</w:t>
      </w:r>
      <w:r>
        <w:rPr>
          <w:rFonts w:cs="B Zar"/>
          <w:sz w:val="26"/>
          <w:szCs w:val="26"/>
          <w:rtl/>
        </w:rPr>
        <w:softHyphen/>
      </w:r>
      <w:r w:rsidR="006C41CA" w:rsidRPr="00B4045F">
        <w:rPr>
          <w:rFonts w:cs="B Zar" w:hint="cs"/>
          <w:sz w:val="26"/>
          <w:szCs w:val="26"/>
          <w:rtl/>
        </w:rPr>
        <w:t>تر از سوي آنان را مدنظر قرار دهند زيرا هر</w:t>
      </w:r>
      <w:r>
        <w:rPr>
          <w:rFonts w:cs="B Zar" w:hint="cs"/>
          <w:sz w:val="26"/>
          <w:szCs w:val="26"/>
          <w:rtl/>
        </w:rPr>
        <w:t xml:space="preserve"> چه کيفيت گزارشگري مالي شرکت</w:t>
      </w:r>
      <w:r>
        <w:rPr>
          <w:rFonts w:cs="B Zar"/>
          <w:sz w:val="26"/>
          <w:szCs w:val="26"/>
          <w:rtl/>
        </w:rPr>
        <w:softHyphen/>
      </w:r>
      <w:r w:rsidR="006C41CA" w:rsidRPr="00B4045F">
        <w:rPr>
          <w:rFonts w:cs="B Zar" w:hint="cs"/>
          <w:sz w:val="26"/>
          <w:szCs w:val="26"/>
          <w:rtl/>
        </w:rPr>
        <w:t>ها بهبود يابد و سرمايه گذاران اعتماد بيشتري به</w:t>
      </w:r>
      <w:r w:rsidR="002D6D32">
        <w:rPr>
          <w:rFonts w:cs="B Zar" w:hint="cs"/>
          <w:sz w:val="26"/>
          <w:szCs w:val="26"/>
          <w:rtl/>
        </w:rPr>
        <w:t xml:space="preserve"> شرکت داشته باشند، آن شرکت راحت</w:t>
      </w:r>
      <w:r w:rsidR="002D6D32">
        <w:rPr>
          <w:rFonts w:cs="B Zar"/>
          <w:sz w:val="26"/>
          <w:szCs w:val="26"/>
          <w:rtl/>
        </w:rPr>
        <w:softHyphen/>
      </w:r>
      <w:r w:rsidR="002D6D32">
        <w:rPr>
          <w:rFonts w:cs="B Zar" w:hint="cs"/>
          <w:sz w:val="26"/>
          <w:szCs w:val="26"/>
          <w:rtl/>
        </w:rPr>
        <w:t>تر مي</w:t>
      </w:r>
      <w:r w:rsidR="002D6D32">
        <w:rPr>
          <w:rFonts w:cs="B Zar"/>
          <w:sz w:val="26"/>
          <w:szCs w:val="26"/>
          <w:rtl/>
        </w:rPr>
        <w:softHyphen/>
      </w:r>
      <w:r w:rsidR="006C41CA" w:rsidRPr="00B4045F">
        <w:rPr>
          <w:rFonts w:cs="B Zar" w:hint="cs"/>
          <w:sz w:val="26"/>
          <w:szCs w:val="26"/>
          <w:rtl/>
        </w:rPr>
        <w:t>تواند در جهت تامين نيازهاي مالي خود اقدام به تامين مالي از طريق بازار سهام بنمابد.</w:t>
      </w:r>
    </w:p>
    <w:p w:rsidR="006C41CA" w:rsidRPr="00B4045F" w:rsidRDefault="002D6D32" w:rsidP="002D2EEF">
      <w:pPr>
        <w:spacing w:after="0" w:line="240" w:lineRule="auto"/>
        <w:contextualSpacing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همچنين</w:t>
      </w:r>
      <w:r w:rsidR="002D2EEF">
        <w:rPr>
          <w:rFonts w:cs="B Zar" w:hint="cs"/>
          <w:sz w:val="26"/>
          <w:szCs w:val="26"/>
          <w:rtl/>
        </w:rPr>
        <w:t>، به محققان</w:t>
      </w:r>
      <w:r>
        <w:rPr>
          <w:rFonts w:cs="B Zar" w:hint="cs"/>
          <w:sz w:val="26"/>
          <w:szCs w:val="26"/>
          <w:rtl/>
        </w:rPr>
        <w:t xml:space="preserve"> توصيه مي</w:t>
      </w:r>
      <w:r>
        <w:rPr>
          <w:rFonts w:cs="B Zar"/>
          <w:sz w:val="26"/>
          <w:szCs w:val="26"/>
          <w:rtl/>
        </w:rPr>
        <w:softHyphen/>
      </w:r>
      <w:r>
        <w:rPr>
          <w:rFonts w:cs="B Zar" w:hint="cs"/>
          <w:sz w:val="26"/>
          <w:szCs w:val="26"/>
          <w:rtl/>
        </w:rPr>
        <w:t>شود تا در در جهت شفاف</w:t>
      </w:r>
      <w:r>
        <w:rPr>
          <w:rFonts w:cs="B Zar"/>
          <w:sz w:val="26"/>
          <w:szCs w:val="26"/>
          <w:rtl/>
        </w:rPr>
        <w:softHyphen/>
      </w:r>
      <w:r w:rsidR="006C41CA" w:rsidRPr="00B4045F">
        <w:rPr>
          <w:rFonts w:cs="B Zar" w:hint="cs"/>
          <w:sz w:val="26"/>
          <w:szCs w:val="26"/>
          <w:rtl/>
        </w:rPr>
        <w:t xml:space="preserve">تر شدن تاثير معيارهاي کيفيت حسابرسي بر کاهش ريسک سرمايه گذاري، تحقيقات زير را </w:t>
      </w:r>
      <w:r w:rsidR="002D2EEF">
        <w:rPr>
          <w:rFonts w:cs="B Zar" w:hint="cs"/>
          <w:sz w:val="26"/>
          <w:szCs w:val="26"/>
          <w:rtl/>
        </w:rPr>
        <w:t>انجام دهند</w:t>
      </w:r>
      <w:r w:rsidR="006C41CA" w:rsidRPr="00B4045F">
        <w:rPr>
          <w:rFonts w:cs="B Zar" w:hint="cs"/>
          <w:sz w:val="26"/>
          <w:szCs w:val="26"/>
          <w:rtl/>
        </w:rPr>
        <w:t>.</w:t>
      </w:r>
    </w:p>
    <w:p w:rsidR="006C41CA" w:rsidRPr="00896A16" w:rsidRDefault="006C41CA" w:rsidP="00896A1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B Zar"/>
          <w:sz w:val="26"/>
          <w:szCs w:val="26"/>
          <w:rtl/>
        </w:rPr>
      </w:pPr>
      <w:r w:rsidRPr="00896A16">
        <w:rPr>
          <w:rFonts w:cs="B Zar" w:hint="cs"/>
          <w:sz w:val="26"/>
          <w:szCs w:val="26"/>
          <w:rtl/>
        </w:rPr>
        <w:t>بررسي ارتياط ميان حق الزحمه</w:t>
      </w:r>
      <w:r w:rsidR="002D2EEF">
        <w:rPr>
          <w:rFonts w:cs="B Zar"/>
          <w:sz w:val="26"/>
          <w:szCs w:val="26"/>
          <w:rtl/>
        </w:rPr>
        <w:softHyphen/>
      </w:r>
      <w:r w:rsidR="002D2EEF">
        <w:rPr>
          <w:rFonts w:cs="B Zar" w:hint="cs"/>
          <w:sz w:val="26"/>
          <w:szCs w:val="26"/>
          <w:rtl/>
        </w:rPr>
        <w:t>ی</w:t>
      </w:r>
      <w:r w:rsidRPr="00896A16">
        <w:rPr>
          <w:rFonts w:cs="B Zar" w:hint="cs"/>
          <w:sz w:val="26"/>
          <w:szCs w:val="26"/>
          <w:rtl/>
        </w:rPr>
        <w:t xml:space="preserve"> حسابرسي مستقل و </w:t>
      </w:r>
      <w:r w:rsidR="00F33FDD" w:rsidRPr="00896A16">
        <w:rPr>
          <w:rFonts w:cs="B Zar" w:hint="cs"/>
          <w:sz w:val="26"/>
          <w:szCs w:val="26"/>
          <w:rtl/>
        </w:rPr>
        <w:t xml:space="preserve">ريسک سرمايه گذاري </w:t>
      </w:r>
      <w:r w:rsidRPr="00896A16">
        <w:rPr>
          <w:rFonts w:cs="B Zar" w:hint="cs"/>
          <w:sz w:val="26"/>
          <w:szCs w:val="26"/>
          <w:rtl/>
        </w:rPr>
        <w:t>شرکت</w:t>
      </w:r>
      <w:r w:rsidR="002D6D32" w:rsidRPr="00896A16">
        <w:rPr>
          <w:rFonts w:cs="B Zar"/>
          <w:sz w:val="26"/>
          <w:szCs w:val="26"/>
          <w:rtl/>
        </w:rPr>
        <w:softHyphen/>
      </w:r>
      <w:r w:rsidRPr="00896A16">
        <w:rPr>
          <w:rFonts w:cs="B Zar" w:hint="cs"/>
          <w:sz w:val="26"/>
          <w:szCs w:val="26"/>
          <w:rtl/>
        </w:rPr>
        <w:t>ها</w:t>
      </w:r>
      <w:r w:rsidR="004528C4" w:rsidRPr="00896A16">
        <w:rPr>
          <w:rFonts w:cs="B Zar" w:hint="cs"/>
          <w:sz w:val="26"/>
          <w:szCs w:val="26"/>
          <w:rtl/>
        </w:rPr>
        <w:t>.</w:t>
      </w:r>
    </w:p>
    <w:p w:rsidR="006C41CA" w:rsidRPr="00896A16" w:rsidRDefault="006C41CA" w:rsidP="00896A1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B Zar"/>
          <w:sz w:val="26"/>
          <w:szCs w:val="26"/>
          <w:rtl/>
        </w:rPr>
      </w:pPr>
      <w:r w:rsidRPr="00896A16">
        <w:rPr>
          <w:rFonts w:cs="B Zar" w:hint="cs"/>
          <w:sz w:val="26"/>
          <w:szCs w:val="26"/>
          <w:rtl/>
        </w:rPr>
        <w:lastRenderedPageBreak/>
        <w:t>بررسي ارتباط مذکور به تفکيک صنايع مختلف</w:t>
      </w:r>
      <w:r w:rsidR="004528C4" w:rsidRPr="00896A16">
        <w:rPr>
          <w:rFonts w:cs="B Zar" w:hint="cs"/>
          <w:sz w:val="26"/>
          <w:szCs w:val="26"/>
          <w:rtl/>
        </w:rPr>
        <w:t>.</w:t>
      </w:r>
    </w:p>
    <w:p w:rsidR="00937FBC" w:rsidRPr="00896A16" w:rsidRDefault="006C41CA" w:rsidP="00896A1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B Zar"/>
          <w:sz w:val="26"/>
          <w:szCs w:val="26"/>
          <w:rtl/>
        </w:rPr>
      </w:pPr>
      <w:r w:rsidRPr="00896A16">
        <w:rPr>
          <w:rFonts w:cs="B Zar" w:hint="cs"/>
          <w:sz w:val="26"/>
          <w:szCs w:val="26"/>
          <w:rtl/>
        </w:rPr>
        <w:t xml:space="preserve">استفاده از ساير معيارهاي محاسبه </w:t>
      </w:r>
      <w:r w:rsidR="002D6D32" w:rsidRPr="00896A16">
        <w:rPr>
          <w:rFonts w:cs="B Zar" w:hint="cs"/>
          <w:sz w:val="26"/>
          <w:szCs w:val="26"/>
          <w:rtl/>
        </w:rPr>
        <w:t>ريسک شرکت</w:t>
      </w:r>
      <w:r w:rsidR="002D6D32" w:rsidRPr="00896A16">
        <w:rPr>
          <w:rFonts w:cs="B Zar"/>
          <w:sz w:val="26"/>
          <w:szCs w:val="26"/>
          <w:rtl/>
        </w:rPr>
        <w:softHyphen/>
      </w:r>
      <w:r w:rsidR="00862138" w:rsidRPr="00896A16">
        <w:rPr>
          <w:rFonts w:cs="B Zar" w:hint="cs"/>
          <w:sz w:val="26"/>
          <w:szCs w:val="26"/>
          <w:rtl/>
        </w:rPr>
        <w:t>ها</w:t>
      </w:r>
      <w:r w:rsidRPr="00896A16">
        <w:rPr>
          <w:rFonts w:cs="B Zar" w:hint="cs"/>
          <w:sz w:val="26"/>
          <w:szCs w:val="26"/>
          <w:rtl/>
        </w:rPr>
        <w:t xml:space="preserve"> و همچنين کيفيت گزارشگري مالي</w:t>
      </w:r>
      <w:r w:rsidR="004528C4" w:rsidRPr="00896A16">
        <w:rPr>
          <w:rFonts w:cs="B Zar" w:hint="cs"/>
          <w:sz w:val="26"/>
          <w:szCs w:val="26"/>
          <w:rtl/>
        </w:rPr>
        <w:t>.</w:t>
      </w:r>
    </w:p>
    <w:p w:rsidR="004C6127" w:rsidRPr="00C26EF9" w:rsidRDefault="004528C4" w:rsidP="00C26EF9">
      <w:pPr>
        <w:pStyle w:val="ListParagraph"/>
        <w:numPr>
          <w:ilvl w:val="0"/>
          <w:numId w:val="15"/>
        </w:numPr>
        <w:spacing w:after="240" w:line="240" w:lineRule="auto"/>
        <w:ind w:left="714" w:hanging="357"/>
        <w:contextualSpacing w:val="0"/>
        <w:jc w:val="both"/>
        <w:rPr>
          <w:rFonts w:cs="B Zar"/>
          <w:sz w:val="26"/>
          <w:szCs w:val="26"/>
          <w:rtl/>
        </w:rPr>
      </w:pPr>
      <w:r w:rsidRPr="00896A16">
        <w:rPr>
          <w:rFonts w:cs="B Zar" w:hint="cs"/>
          <w:sz w:val="26"/>
          <w:szCs w:val="26"/>
          <w:rtl/>
        </w:rPr>
        <w:t>بررسی تاثیر معیارهای  کیفیت حسابرسی بر نقدشوندگی سهام.</w:t>
      </w:r>
    </w:p>
    <w:p w:rsidR="004528C4" w:rsidRDefault="004528C4" w:rsidP="005E3E45">
      <w:pPr>
        <w:spacing w:after="0" w:line="240" w:lineRule="auto"/>
        <w:contextualSpacing/>
        <w:jc w:val="both"/>
        <w:rPr>
          <w:rFonts w:cs="B Zar"/>
          <w:b/>
          <w:bCs/>
          <w:sz w:val="26"/>
          <w:szCs w:val="26"/>
          <w:rtl/>
        </w:rPr>
      </w:pPr>
      <w:r w:rsidRPr="004528C4">
        <w:rPr>
          <w:rFonts w:cs="B Zar" w:hint="cs"/>
          <w:b/>
          <w:bCs/>
          <w:sz w:val="26"/>
          <w:szCs w:val="26"/>
          <w:rtl/>
        </w:rPr>
        <w:t>پی</w:t>
      </w:r>
      <w:r w:rsidRPr="004528C4">
        <w:rPr>
          <w:rFonts w:cs="B Zar" w:hint="cs"/>
          <w:b/>
          <w:bCs/>
          <w:sz w:val="26"/>
          <w:szCs w:val="26"/>
          <w:rtl/>
        </w:rPr>
        <w:softHyphen/>
        <w:t>نوشت</w:t>
      </w:r>
      <w:r w:rsidRPr="004528C4">
        <w:rPr>
          <w:rFonts w:cs="B Zar" w:hint="cs"/>
          <w:b/>
          <w:bCs/>
          <w:sz w:val="26"/>
          <w:szCs w:val="26"/>
          <w:rtl/>
        </w:rPr>
        <w:softHyphen/>
        <w:t>ها</w:t>
      </w:r>
    </w:p>
    <w:p w:rsidR="00057020" w:rsidRPr="004C6127" w:rsidRDefault="00057020" w:rsidP="004C6127">
      <w:pPr>
        <w:bidi w:val="0"/>
        <w:spacing w:after="0" w:line="240" w:lineRule="auto"/>
        <w:rPr>
          <w:rStyle w:val="hps"/>
          <w:color w:val="333333"/>
        </w:rPr>
        <w:sectPr w:rsidR="00057020" w:rsidRPr="004C6127" w:rsidSect="00896376">
          <w:pgSz w:w="11906" w:h="16838"/>
          <w:pgMar w:top="1701" w:right="1985" w:bottom="2268" w:left="1701" w:header="709" w:footer="709" w:gutter="0"/>
          <w:cols w:sep="1" w:space="708"/>
          <w:rtlGutter/>
          <w:docGrid w:linePitch="360"/>
        </w:sectPr>
      </w:pPr>
    </w:p>
    <w:p w:rsidR="00954611" w:rsidRPr="001D6AA5" w:rsidRDefault="00954611" w:rsidP="005E3E45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1D6AA5">
        <w:rPr>
          <w:rStyle w:val="hps"/>
          <w:rFonts w:asciiTheme="majorBidi" w:hAnsiTheme="majorBidi" w:cstheme="majorBidi"/>
          <w:color w:val="333333"/>
        </w:rPr>
        <w:lastRenderedPageBreak/>
        <w:t>Information</w:t>
      </w:r>
      <w:r w:rsidRPr="001D6AA5">
        <w:rPr>
          <w:rStyle w:val="shorttext"/>
          <w:rFonts w:asciiTheme="majorBidi" w:hAnsiTheme="majorBidi" w:cstheme="majorBidi"/>
          <w:color w:val="333333"/>
        </w:rPr>
        <w:t xml:space="preserve"> </w:t>
      </w:r>
      <w:r w:rsidRPr="001D6AA5">
        <w:rPr>
          <w:rStyle w:val="hps"/>
          <w:rFonts w:asciiTheme="majorBidi" w:hAnsiTheme="majorBidi" w:cstheme="majorBidi"/>
          <w:color w:val="333333"/>
        </w:rPr>
        <w:t>asymmetry</w:t>
      </w:r>
    </w:p>
    <w:p w:rsidR="00954611" w:rsidRPr="001D6AA5" w:rsidRDefault="00954611" w:rsidP="005E3E45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1D6AA5">
        <w:rPr>
          <w:rFonts w:asciiTheme="majorBidi" w:hAnsiTheme="majorBidi" w:cstheme="majorBidi"/>
          <w:color w:val="000000"/>
        </w:rPr>
        <w:t>DeAngelo</w:t>
      </w:r>
    </w:p>
    <w:p w:rsidR="00954611" w:rsidRPr="001D6AA5" w:rsidRDefault="00954611" w:rsidP="005E3E45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1D6AA5">
        <w:rPr>
          <w:rFonts w:asciiTheme="majorBidi" w:hAnsiTheme="majorBidi" w:cstheme="majorBidi"/>
        </w:rPr>
        <w:t>The Market-Assessed</w:t>
      </w:r>
    </w:p>
    <w:p w:rsidR="001B6062" w:rsidRPr="001212A1" w:rsidRDefault="001B6062" w:rsidP="001212A1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1D6AA5">
        <w:rPr>
          <w:rFonts w:asciiTheme="majorBidi" w:hAnsiTheme="majorBidi" w:cstheme="majorBidi"/>
        </w:rPr>
        <w:t>Dunn</w:t>
      </w:r>
    </w:p>
    <w:p w:rsidR="001B6062" w:rsidRPr="001D6AA5" w:rsidRDefault="001B6062" w:rsidP="005E3E45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1D6AA5">
        <w:rPr>
          <w:rFonts w:asciiTheme="majorBidi" w:hAnsiTheme="majorBidi" w:cstheme="majorBidi"/>
        </w:rPr>
        <w:t>Willenborg</w:t>
      </w:r>
    </w:p>
    <w:p w:rsidR="001B6062" w:rsidRPr="001D6AA5" w:rsidRDefault="001B6062" w:rsidP="005E3E45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1D6AA5">
        <w:rPr>
          <w:rFonts w:asciiTheme="majorBidi" w:hAnsiTheme="majorBidi" w:cstheme="majorBidi"/>
        </w:rPr>
        <w:t>Myers</w:t>
      </w:r>
    </w:p>
    <w:p w:rsidR="001B6062" w:rsidRPr="001D6AA5" w:rsidRDefault="001B6062" w:rsidP="005E3E45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1D6AA5">
        <w:rPr>
          <w:rFonts w:asciiTheme="majorBidi" w:hAnsiTheme="majorBidi" w:cstheme="majorBidi"/>
        </w:rPr>
        <w:t>Cameran</w:t>
      </w:r>
    </w:p>
    <w:p w:rsidR="001B6062" w:rsidRPr="001D6AA5" w:rsidRDefault="001B6062" w:rsidP="005E3E45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1D6AA5">
        <w:rPr>
          <w:rFonts w:asciiTheme="majorBidi" w:hAnsiTheme="majorBidi" w:cstheme="majorBidi"/>
        </w:rPr>
        <w:t>Samual Dipiazza and Robert Eccles</w:t>
      </w:r>
    </w:p>
    <w:p w:rsidR="001B6062" w:rsidRPr="001D6AA5" w:rsidRDefault="001B6062" w:rsidP="005E3E45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1D6AA5">
        <w:rPr>
          <w:rStyle w:val="hps"/>
          <w:rFonts w:asciiTheme="majorBidi" w:hAnsiTheme="majorBidi" w:cstheme="majorBidi"/>
          <w:color w:val="333333"/>
        </w:rPr>
        <w:t>Agency</w:t>
      </w:r>
      <w:r w:rsidRPr="001D6AA5">
        <w:rPr>
          <w:rStyle w:val="shorttext"/>
          <w:rFonts w:asciiTheme="majorBidi" w:hAnsiTheme="majorBidi" w:cstheme="majorBidi"/>
          <w:color w:val="333333"/>
        </w:rPr>
        <w:t xml:space="preserve"> </w:t>
      </w:r>
      <w:r w:rsidRPr="001D6AA5">
        <w:rPr>
          <w:rStyle w:val="hps"/>
          <w:rFonts w:asciiTheme="majorBidi" w:hAnsiTheme="majorBidi" w:cstheme="majorBidi"/>
          <w:color w:val="333333"/>
        </w:rPr>
        <w:t>costs</w:t>
      </w:r>
    </w:p>
    <w:p w:rsidR="001B6062" w:rsidRPr="001D6AA5" w:rsidRDefault="001B6062" w:rsidP="005E3E45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1D6AA5">
        <w:rPr>
          <w:rFonts w:asciiTheme="majorBidi" w:hAnsiTheme="majorBidi" w:cstheme="majorBidi"/>
          <w:color w:val="000000"/>
        </w:rPr>
        <w:t>Jensen and Meckling</w:t>
      </w:r>
    </w:p>
    <w:p w:rsidR="001B6062" w:rsidRPr="001D6AA5" w:rsidRDefault="001B6062" w:rsidP="005E3E45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1D6AA5">
        <w:rPr>
          <w:rFonts w:asciiTheme="majorBidi" w:hAnsiTheme="majorBidi" w:cstheme="majorBidi"/>
          <w:color w:val="000000"/>
        </w:rPr>
        <w:t>Gul</w:t>
      </w:r>
    </w:p>
    <w:p w:rsidR="001B6062" w:rsidRPr="001D6AA5" w:rsidRDefault="001B6062" w:rsidP="005E3E45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1D6AA5">
        <w:rPr>
          <w:rFonts w:asciiTheme="majorBidi" w:hAnsiTheme="majorBidi" w:cstheme="majorBidi"/>
          <w:color w:val="000000"/>
        </w:rPr>
        <w:t>Dunn and Mayhew</w:t>
      </w:r>
    </w:p>
    <w:p w:rsidR="001B6062" w:rsidRPr="001D6AA5" w:rsidRDefault="001B6062" w:rsidP="005E3E45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1D6AA5">
        <w:rPr>
          <w:rFonts w:asciiTheme="majorBidi" w:hAnsiTheme="majorBidi" w:cstheme="majorBidi"/>
          <w:color w:val="000000"/>
        </w:rPr>
        <w:t>Balsam</w:t>
      </w:r>
    </w:p>
    <w:p w:rsidR="00023B2B" w:rsidRPr="001D6AA5" w:rsidRDefault="00023B2B" w:rsidP="005E3E45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1D6AA5">
        <w:rPr>
          <w:rFonts w:asciiTheme="majorBidi" w:hAnsiTheme="majorBidi" w:cstheme="majorBidi"/>
        </w:rPr>
        <w:t>Hamilton</w:t>
      </w:r>
    </w:p>
    <w:p w:rsidR="00023B2B" w:rsidRPr="001D6AA5" w:rsidRDefault="00023B2B" w:rsidP="005E3E45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bookmarkStart w:id="28" w:name="OLE_LINK77"/>
      <w:bookmarkStart w:id="29" w:name="OLE_LINK78"/>
      <w:r w:rsidRPr="001D6AA5">
        <w:rPr>
          <w:rFonts w:asciiTheme="majorBidi" w:hAnsiTheme="majorBidi" w:cstheme="majorBidi"/>
          <w:color w:val="000000"/>
        </w:rPr>
        <w:t>Pastor and Veronesi</w:t>
      </w:r>
      <w:bookmarkEnd w:id="28"/>
      <w:bookmarkEnd w:id="29"/>
    </w:p>
    <w:p w:rsidR="00023B2B" w:rsidRPr="001D6AA5" w:rsidRDefault="00023B2B" w:rsidP="005E3E45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1D6AA5">
        <w:rPr>
          <w:rFonts w:asciiTheme="majorBidi" w:hAnsiTheme="majorBidi" w:cstheme="majorBidi"/>
        </w:rPr>
        <w:t>Tao</w:t>
      </w:r>
    </w:p>
    <w:p w:rsidR="00023B2B" w:rsidRPr="001D6AA5" w:rsidRDefault="00023B2B" w:rsidP="005E3E45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1D6AA5">
        <w:rPr>
          <w:rFonts w:asciiTheme="majorBidi" w:hAnsiTheme="majorBidi" w:cstheme="majorBidi"/>
        </w:rPr>
        <w:t>Adverse Selection</w:t>
      </w:r>
    </w:p>
    <w:p w:rsidR="00023B2B" w:rsidRPr="001D6AA5" w:rsidRDefault="00023B2B" w:rsidP="005E3E45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1D6AA5">
        <w:rPr>
          <w:rFonts w:asciiTheme="majorBidi" w:hAnsiTheme="majorBidi" w:cstheme="majorBidi"/>
        </w:rPr>
        <w:t>Pastor and Stambaugh</w:t>
      </w:r>
    </w:p>
    <w:p w:rsidR="00023B2B" w:rsidRPr="00892E96" w:rsidRDefault="00023B2B" w:rsidP="00892E96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1D6AA5">
        <w:rPr>
          <w:rFonts w:asciiTheme="majorBidi" w:hAnsiTheme="majorBidi" w:cstheme="majorBidi"/>
          <w:color w:val="000000"/>
        </w:rPr>
        <w:t>Defond</w:t>
      </w:r>
    </w:p>
    <w:p w:rsidR="00023B2B" w:rsidRPr="001D6AA5" w:rsidRDefault="00023B2B" w:rsidP="005E3E45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1D6AA5">
        <w:rPr>
          <w:rFonts w:asciiTheme="majorBidi" w:hAnsiTheme="majorBidi" w:cstheme="majorBidi"/>
          <w:color w:val="000000"/>
        </w:rPr>
        <w:lastRenderedPageBreak/>
        <w:t>Aigbe and Anna</w:t>
      </w:r>
    </w:p>
    <w:p w:rsidR="0040327F" w:rsidRPr="001D6AA5" w:rsidRDefault="0040327F" w:rsidP="005E3E45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1D6AA5">
        <w:rPr>
          <w:rFonts w:asciiTheme="majorBidi" w:hAnsiTheme="majorBidi" w:cstheme="majorBidi"/>
          <w:color w:val="000000"/>
        </w:rPr>
        <w:t>Lewellen and Shanken</w:t>
      </w:r>
    </w:p>
    <w:p w:rsidR="0040327F" w:rsidRDefault="0040327F" w:rsidP="005E3E45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1D6AA5">
        <w:rPr>
          <w:rFonts w:asciiTheme="majorBidi" w:hAnsiTheme="majorBidi" w:cstheme="majorBidi"/>
          <w:color w:val="000000"/>
        </w:rPr>
        <w:t>Zhang</w:t>
      </w:r>
    </w:p>
    <w:p w:rsidR="00892E96" w:rsidRPr="001D6AA5" w:rsidRDefault="00892E96" w:rsidP="00892E96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892E96">
        <w:rPr>
          <w:rFonts w:asciiTheme="majorBidi" w:hAnsiTheme="majorBidi" w:cstheme="majorBidi"/>
          <w:color w:val="000000"/>
          <w:sz w:val="24"/>
          <w:szCs w:val="24"/>
        </w:rPr>
        <w:t>Beatty</w:t>
      </w:r>
    </w:p>
    <w:p w:rsidR="0040327F" w:rsidRPr="001D6AA5" w:rsidRDefault="0040327F" w:rsidP="005E3E45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1D6AA5">
        <w:rPr>
          <w:rFonts w:asciiTheme="majorBidi" w:hAnsiTheme="majorBidi" w:cstheme="majorBidi"/>
          <w:color w:val="000000"/>
        </w:rPr>
        <w:t>Lam and Jing</w:t>
      </w:r>
    </w:p>
    <w:p w:rsidR="00057020" w:rsidRPr="001D6AA5" w:rsidRDefault="00057020" w:rsidP="005E3E45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color w:val="000000"/>
        </w:rPr>
      </w:pPr>
      <w:r w:rsidRPr="001D6AA5">
        <w:rPr>
          <w:rFonts w:asciiTheme="majorBidi" w:hAnsiTheme="majorBidi" w:cstheme="majorBidi"/>
          <w:color w:val="000000"/>
        </w:rPr>
        <w:t>Kabir and Hassan</w:t>
      </w:r>
    </w:p>
    <w:p w:rsidR="00057020" w:rsidRPr="001D6AA5" w:rsidRDefault="00057020" w:rsidP="005E3E45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color w:val="000000"/>
        </w:rPr>
      </w:pPr>
      <w:r w:rsidRPr="001D6AA5">
        <w:rPr>
          <w:rFonts w:asciiTheme="majorBidi" w:hAnsiTheme="majorBidi" w:cstheme="majorBidi"/>
          <w:color w:val="000000"/>
        </w:rPr>
        <w:t>Collins and Simonds</w:t>
      </w:r>
    </w:p>
    <w:p w:rsidR="00057020" w:rsidRPr="001D6AA5" w:rsidRDefault="00057020" w:rsidP="005E3E45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1D6AA5">
        <w:rPr>
          <w:rFonts w:asciiTheme="majorBidi" w:hAnsiTheme="majorBidi" w:cstheme="majorBidi"/>
        </w:rPr>
        <w:t>Barry and Brown</w:t>
      </w:r>
    </w:p>
    <w:p w:rsidR="00057020" w:rsidRPr="001D6AA5" w:rsidRDefault="00057020" w:rsidP="005E3E45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1D6AA5">
        <w:rPr>
          <w:rFonts w:asciiTheme="majorBidi" w:hAnsiTheme="majorBidi" w:cstheme="majorBidi"/>
          <w:color w:val="000000"/>
        </w:rPr>
        <w:t>Bhojray and Sengupta</w:t>
      </w:r>
    </w:p>
    <w:p w:rsidR="00057020" w:rsidRPr="001D6AA5" w:rsidRDefault="00057020" w:rsidP="005E3E45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1D6AA5">
        <w:rPr>
          <w:rFonts w:asciiTheme="majorBidi" w:hAnsiTheme="majorBidi" w:cstheme="majorBidi"/>
        </w:rPr>
        <w:t>Palmrose</w:t>
      </w:r>
    </w:p>
    <w:p w:rsidR="00057020" w:rsidRPr="009C5EC1" w:rsidRDefault="00057020" w:rsidP="009C5EC1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1D6AA5">
        <w:rPr>
          <w:rFonts w:asciiTheme="majorBidi" w:hAnsiTheme="majorBidi" w:cstheme="majorBidi"/>
        </w:rPr>
        <w:t>Investment Efficiency</w:t>
      </w:r>
    </w:p>
    <w:p w:rsidR="00057020" w:rsidRPr="001D6AA5" w:rsidRDefault="00057020" w:rsidP="005E3E45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1D6AA5">
        <w:rPr>
          <w:rFonts w:asciiTheme="majorBidi" w:hAnsiTheme="majorBidi" w:cstheme="majorBidi"/>
        </w:rPr>
        <w:t>Pooled Data</w:t>
      </w:r>
    </w:p>
    <w:p w:rsidR="00057020" w:rsidRDefault="00057020" w:rsidP="005E3E45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1D6AA5">
        <w:rPr>
          <w:rFonts w:asciiTheme="majorBidi" w:hAnsiTheme="majorBidi" w:cstheme="majorBidi"/>
        </w:rPr>
        <w:t>Fix Effect Panel Data</w:t>
      </w:r>
    </w:p>
    <w:p w:rsidR="00C26EF9" w:rsidRPr="00C26EF9" w:rsidRDefault="00C26EF9" w:rsidP="00DD4F67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8F6B55">
        <w:rPr>
          <w:rFonts w:asciiTheme="majorBidi" w:hAnsiTheme="majorBidi" w:cstheme="majorBidi"/>
          <w:color w:val="000000"/>
          <w:sz w:val="24"/>
          <w:szCs w:val="24"/>
        </w:rPr>
        <w:t>Markowitz</w:t>
      </w:r>
    </w:p>
    <w:p w:rsidR="00C26EF9" w:rsidRPr="00C26EF9" w:rsidRDefault="00C26EF9" w:rsidP="00C26EF9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Modigliani and</w:t>
      </w:r>
      <w:r w:rsidRPr="008F6B55">
        <w:rPr>
          <w:rFonts w:asciiTheme="majorBidi" w:hAnsiTheme="majorBidi" w:cstheme="majorBidi"/>
          <w:color w:val="000000"/>
          <w:sz w:val="24"/>
          <w:szCs w:val="24"/>
        </w:rPr>
        <w:t xml:space="preserve"> Miller</w:t>
      </w:r>
    </w:p>
    <w:p w:rsidR="00C26EF9" w:rsidRPr="00C26EF9" w:rsidRDefault="00C26EF9" w:rsidP="00C26EF9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8F6B55">
        <w:rPr>
          <w:rFonts w:asciiTheme="majorBidi" w:hAnsiTheme="majorBidi" w:cstheme="majorBidi"/>
          <w:color w:val="000000"/>
          <w:sz w:val="24"/>
          <w:szCs w:val="24"/>
        </w:rPr>
        <w:t>Beaver</w:t>
      </w:r>
      <w:r w:rsidRPr="001D6AA5">
        <w:rPr>
          <w:rFonts w:asciiTheme="majorBidi" w:hAnsiTheme="majorBidi" w:cstheme="majorBidi"/>
        </w:rPr>
        <w:t xml:space="preserve"> </w:t>
      </w:r>
    </w:p>
    <w:p w:rsidR="00057020" w:rsidRPr="00DD4F67" w:rsidRDefault="00057020" w:rsidP="00C26EF9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/>
          <w:bCs/>
          <w:rtl/>
        </w:rPr>
        <w:sectPr w:rsidR="00057020" w:rsidRPr="00DD4F67" w:rsidSect="002C5E23">
          <w:type w:val="continuous"/>
          <w:pgSz w:w="11906" w:h="16838"/>
          <w:pgMar w:top="1440" w:right="1701" w:bottom="1440" w:left="1440" w:header="709" w:footer="709" w:gutter="0"/>
          <w:cols w:num="2" w:space="709"/>
          <w:rtlGutter/>
          <w:docGrid w:linePitch="360"/>
        </w:sectPr>
      </w:pPr>
      <w:r w:rsidRPr="001D6AA5">
        <w:rPr>
          <w:rFonts w:asciiTheme="majorBidi" w:hAnsiTheme="majorBidi" w:cstheme="majorBidi"/>
        </w:rPr>
        <w:t>Henock Lou</w:t>
      </w:r>
    </w:p>
    <w:p w:rsidR="007B2453" w:rsidRDefault="007B2453" w:rsidP="005E3E45">
      <w:pPr>
        <w:spacing w:after="0" w:line="240" w:lineRule="auto"/>
        <w:contextualSpacing/>
        <w:rPr>
          <w:rFonts w:cs="B Zar"/>
          <w:b/>
          <w:bCs/>
          <w:sz w:val="26"/>
          <w:szCs w:val="26"/>
          <w:rtl/>
        </w:rPr>
      </w:pPr>
    </w:p>
    <w:p w:rsidR="002E419D" w:rsidRPr="00C111EE" w:rsidRDefault="00761BAB" w:rsidP="005E3E45">
      <w:pPr>
        <w:spacing w:after="0" w:line="240" w:lineRule="auto"/>
        <w:contextualSpacing/>
        <w:rPr>
          <w:rFonts w:cs="B Zar"/>
          <w:b/>
          <w:bCs/>
          <w:sz w:val="28"/>
          <w:szCs w:val="28"/>
          <w:rtl/>
        </w:rPr>
      </w:pPr>
      <w:r w:rsidRPr="00C111EE">
        <w:rPr>
          <w:rFonts w:cs="B Zar" w:hint="cs"/>
          <w:b/>
          <w:bCs/>
          <w:sz w:val="28"/>
          <w:szCs w:val="28"/>
          <w:rtl/>
        </w:rPr>
        <w:t>منابع</w:t>
      </w:r>
    </w:p>
    <w:p w:rsidR="00A00B69" w:rsidRPr="00B4045F" w:rsidRDefault="00A00B69" w:rsidP="005E3E4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B Zar"/>
          <w:sz w:val="26"/>
          <w:szCs w:val="26"/>
          <w:rtl/>
        </w:rPr>
      </w:pPr>
      <w:r w:rsidRPr="00B4045F">
        <w:rPr>
          <w:rFonts w:cs="B Zar" w:hint="cs"/>
          <w:sz w:val="26"/>
          <w:szCs w:val="26"/>
          <w:rtl/>
        </w:rPr>
        <w:t>ابزري، مهدي، صمدی، سعید و تیموری، هادی. (1387). «بررسي عوامل موثر بر ريسک و بازده سرمايه گذاري در محصول مالي»، صص123-152.</w:t>
      </w:r>
    </w:p>
    <w:p w:rsidR="00A00B69" w:rsidRPr="00B4045F" w:rsidRDefault="00A00B69" w:rsidP="005E3E4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B Zar"/>
          <w:sz w:val="26"/>
          <w:szCs w:val="26"/>
          <w:rtl/>
        </w:rPr>
      </w:pPr>
      <w:r w:rsidRPr="00B4045F">
        <w:rPr>
          <w:rFonts w:cs="B Zar" w:hint="cs"/>
          <w:sz w:val="26"/>
          <w:szCs w:val="26"/>
          <w:rtl/>
        </w:rPr>
        <w:t>اسلامی بیدگلی، غلامرضا و بیگدلو، مهدی. (1385). «همسنجی بازده و ریسک فرصت</w:t>
      </w:r>
      <w:r w:rsidRPr="00B4045F">
        <w:rPr>
          <w:rFonts w:cs="B Zar"/>
          <w:sz w:val="26"/>
          <w:szCs w:val="26"/>
          <w:rtl/>
        </w:rPr>
        <w:softHyphen/>
      </w:r>
      <w:r w:rsidRPr="00B4045F">
        <w:rPr>
          <w:rFonts w:cs="B Zar" w:hint="cs"/>
          <w:sz w:val="26"/>
          <w:szCs w:val="26"/>
          <w:rtl/>
        </w:rPr>
        <w:t xml:space="preserve">های جایگزین سرمایه گذاری در ایران»، </w:t>
      </w:r>
      <w:r w:rsidRPr="00202F9F">
        <w:rPr>
          <w:rFonts w:cs="B Zar" w:hint="cs"/>
          <w:i/>
          <w:iCs/>
          <w:sz w:val="26"/>
          <w:szCs w:val="26"/>
          <w:rtl/>
        </w:rPr>
        <w:t>بررسی</w:t>
      </w:r>
      <w:r w:rsidRPr="00202F9F">
        <w:rPr>
          <w:rFonts w:cs="B Zar"/>
          <w:i/>
          <w:iCs/>
          <w:sz w:val="26"/>
          <w:szCs w:val="26"/>
          <w:rtl/>
        </w:rPr>
        <w:softHyphen/>
      </w:r>
      <w:r w:rsidRPr="00202F9F">
        <w:rPr>
          <w:rFonts w:cs="B Zar" w:hint="cs"/>
          <w:i/>
          <w:iCs/>
          <w:sz w:val="26"/>
          <w:szCs w:val="26"/>
          <w:rtl/>
        </w:rPr>
        <w:t>های حسابداری و حسابرسی</w:t>
      </w:r>
      <w:r w:rsidRPr="00B4045F">
        <w:rPr>
          <w:rFonts w:cs="B Zar" w:hint="cs"/>
          <w:sz w:val="26"/>
          <w:szCs w:val="26"/>
          <w:rtl/>
        </w:rPr>
        <w:t xml:space="preserve">، شماره 44، تابستان 1385، صص 149-175. </w:t>
      </w:r>
    </w:p>
    <w:p w:rsidR="00A00B69" w:rsidRPr="00B4045F" w:rsidRDefault="00A00B69" w:rsidP="005E3E4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B4045F">
        <w:rPr>
          <w:rFonts w:cs="B Zar" w:hint="cs"/>
          <w:sz w:val="26"/>
          <w:szCs w:val="26"/>
          <w:rtl/>
        </w:rPr>
        <w:t>اعتمادی، حسین؛ محمدی، امیر و ناظمی اردکانی، مهدی</w:t>
      </w:r>
      <w:r>
        <w:rPr>
          <w:rFonts w:cs="B Zar" w:hint="cs"/>
          <w:sz w:val="26"/>
          <w:szCs w:val="26"/>
          <w:rtl/>
        </w:rPr>
        <w:t>.</w:t>
      </w:r>
      <w:r w:rsidRPr="00B4045F">
        <w:rPr>
          <w:rFonts w:cs="B Zar" w:hint="cs"/>
          <w:sz w:val="26"/>
          <w:szCs w:val="26"/>
          <w:rtl/>
        </w:rPr>
        <w:t xml:space="preserve"> (1388). </w:t>
      </w:r>
      <w:r>
        <w:rPr>
          <w:rFonts w:cs="B Zar" w:hint="cs"/>
          <w:sz w:val="26"/>
          <w:szCs w:val="26"/>
          <w:rtl/>
        </w:rPr>
        <w:t>«</w:t>
      </w:r>
      <w:r w:rsidRPr="00B4045F">
        <w:rPr>
          <w:rFonts w:cs="B Zar" w:hint="cs"/>
          <w:sz w:val="26"/>
          <w:szCs w:val="26"/>
          <w:rtl/>
        </w:rPr>
        <w:t>بررسی رابطه بین تخصص صنعت حسابرس و کیفیت سود در شرکت</w:t>
      </w:r>
      <w:r w:rsidRPr="00B4045F">
        <w:rPr>
          <w:rFonts w:cs="B Zar" w:hint="cs"/>
          <w:sz w:val="26"/>
          <w:szCs w:val="26"/>
          <w:rtl/>
        </w:rPr>
        <w:softHyphen/>
        <w:t>های پذیرفته شده در بورس اوراق بهادار تهران</w:t>
      </w:r>
      <w:r>
        <w:rPr>
          <w:rFonts w:cs="B Zar" w:hint="cs"/>
          <w:sz w:val="26"/>
          <w:szCs w:val="26"/>
          <w:rtl/>
        </w:rPr>
        <w:t>»</w:t>
      </w:r>
      <w:r w:rsidRPr="00B4045F">
        <w:rPr>
          <w:rFonts w:cs="B Zar" w:hint="cs"/>
          <w:sz w:val="26"/>
          <w:szCs w:val="26"/>
          <w:rtl/>
        </w:rPr>
        <w:t xml:space="preserve">، </w:t>
      </w:r>
      <w:r w:rsidRPr="00202F9F">
        <w:rPr>
          <w:rFonts w:cs="B Zar" w:hint="cs"/>
          <w:i/>
          <w:iCs/>
          <w:sz w:val="26"/>
          <w:szCs w:val="26"/>
          <w:rtl/>
        </w:rPr>
        <w:t>پژوهش</w:t>
      </w:r>
      <w:r w:rsidRPr="00202F9F">
        <w:rPr>
          <w:rFonts w:cs="B Zar" w:hint="cs"/>
          <w:i/>
          <w:iCs/>
          <w:sz w:val="26"/>
          <w:szCs w:val="26"/>
          <w:rtl/>
        </w:rPr>
        <w:softHyphen/>
        <w:t>های حسابداری مالی</w:t>
      </w:r>
      <w:r w:rsidRPr="00B4045F">
        <w:rPr>
          <w:rFonts w:cs="B Zar" w:hint="cs"/>
          <w:sz w:val="26"/>
          <w:szCs w:val="26"/>
          <w:rtl/>
        </w:rPr>
        <w:t>، شماره 1و2.</w:t>
      </w:r>
    </w:p>
    <w:p w:rsidR="00A00B69" w:rsidRPr="00B4045F" w:rsidRDefault="00A00B69" w:rsidP="005E3E4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BZar" w:cs="B Zar"/>
          <w:sz w:val="26"/>
          <w:szCs w:val="26"/>
          <w:rtl/>
        </w:rPr>
      </w:pPr>
      <w:bookmarkStart w:id="30" w:name="OLE_LINK198"/>
      <w:bookmarkStart w:id="31" w:name="OLE_LINK199"/>
      <w:r w:rsidRPr="00B4045F">
        <w:rPr>
          <w:rFonts w:ascii="BZar" w:cs="B Zar" w:hint="cs"/>
          <w:sz w:val="26"/>
          <w:szCs w:val="26"/>
          <w:rtl/>
        </w:rPr>
        <w:t>افلاطوني، عباس و نيکبخت، ليلي</w:t>
      </w:r>
      <w:r>
        <w:rPr>
          <w:rFonts w:ascii="BZar" w:cs="B Zar" w:hint="cs"/>
          <w:sz w:val="26"/>
          <w:szCs w:val="26"/>
          <w:rtl/>
        </w:rPr>
        <w:t>.</w:t>
      </w:r>
      <w:r w:rsidRPr="00B4045F">
        <w:rPr>
          <w:rFonts w:ascii="BZar" w:cs="B Zar" w:hint="cs"/>
          <w:sz w:val="26"/>
          <w:szCs w:val="26"/>
          <w:rtl/>
        </w:rPr>
        <w:t xml:space="preserve"> (1389)</w:t>
      </w:r>
      <w:r>
        <w:rPr>
          <w:rFonts w:ascii="BZar" w:cs="B Zar" w:hint="cs"/>
          <w:sz w:val="26"/>
          <w:szCs w:val="26"/>
          <w:rtl/>
        </w:rPr>
        <w:t>.</w:t>
      </w:r>
      <w:r w:rsidRPr="00B4045F">
        <w:rPr>
          <w:rFonts w:ascii="BZar" w:cs="B Zar" w:hint="cs"/>
          <w:sz w:val="26"/>
          <w:szCs w:val="26"/>
          <w:rtl/>
        </w:rPr>
        <w:t xml:space="preserve"> «</w:t>
      </w:r>
      <w:r w:rsidRPr="00202F9F">
        <w:rPr>
          <w:rFonts w:ascii="BZar" w:cs="B Zar" w:hint="cs"/>
          <w:i/>
          <w:iCs/>
          <w:sz w:val="26"/>
          <w:szCs w:val="26"/>
          <w:rtl/>
        </w:rPr>
        <w:t>کاربرد اقتصادسنجي در تحقيقات حسابداري، مديريت مالي و علوم اقتصادي</w:t>
      </w:r>
      <w:r w:rsidRPr="00B4045F">
        <w:rPr>
          <w:rFonts w:ascii="BZar" w:cs="B Zar" w:hint="cs"/>
          <w:sz w:val="26"/>
          <w:szCs w:val="26"/>
          <w:rtl/>
        </w:rPr>
        <w:t>» چاپ اول، تهران، انتشارات ترمه</w:t>
      </w:r>
      <w:bookmarkEnd w:id="30"/>
      <w:bookmarkEnd w:id="31"/>
    </w:p>
    <w:p w:rsidR="00A00B69" w:rsidRPr="00B4045F" w:rsidRDefault="00A00B69" w:rsidP="005E3E4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B Zar"/>
          <w:sz w:val="26"/>
          <w:szCs w:val="26"/>
          <w:rtl/>
        </w:rPr>
      </w:pPr>
      <w:r w:rsidRPr="00B4045F">
        <w:rPr>
          <w:rFonts w:cs="B Zar" w:hint="cs"/>
          <w:sz w:val="26"/>
          <w:szCs w:val="26"/>
          <w:rtl/>
        </w:rPr>
        <w:t>ثقفی، علی و معتمدی فاضل، مجید. (1390). «رابطه میان کیفیت حسابرسی و کارایی سرمایه گذاری در شرکت</w:t>
      </w:r>
      <w:r w:rsidRPr="00B4045F">
        <w:rPr>
          <w:rFonts w:cs="B Zar"/>
          <w:sz w:val="26"/>
          <w:szCs w:val="26"/>
          <w:rtl/>
        </w:rPr>
        <w:softHyphen/>
      </w:r>
      <w:r w:rsidRPr="00B4045F">
        <w:rPr>
          <w:rFonts w:cs="B Zar" w:hint="cs"/>
          <w:sz w:val="26"/>
          <w:szCs w:val="26"/>
          <w:rtl/>
        </w:rPr>
        <w:t xml:space="preserve">های با امکانات سرمایه گذاری بالا»، </w:t>
      </w:r>
      <w:r w:rsidRPr="00202F9F">
        <w:rPr>
          <w:rFonts w:cs="B Zar" w:hint="cs"/>
          <w:i/>
          <w:iCs/>
          <w:sz w:val="26"/>
          <w:szCs w:val="26"/>
          <w:rtl/>
        </w:rPr>
        <w:t>مجله پژوهش</w:t>
      </w:r>
      <w:r w:rsidRPr="00202F9F">
        <w:rPr>
          <w:rFonts w:cs="B Zar"/>
          <w:i/>
          <w:iCs/>
          <w:sz w:val="26"/>
          <w:szCs w:val="26"/>
          <w:rtl/>
        </w:rPr>
        <w:softHyphen/>
      </w:r>
      <w:r w:rsidRPr="00202F9F">
        <w:rPr>
          <w:rFonts w:cs="B Zar" w:hint="cs"/>
          <w:i/>
          <w:iCs/>
          <w:sz w:val="26"/>
          <w:szCs w:val="26"/>
          <w:rtl/>
        </w:rPr>
        <w:t>های حسابداری مالی</w:t>
      </w:r>
      <w:r w:rsidRPr="00B4045F">
        <w:rPr>
          <w:rFonts w:cs="B Zar" w:hint="cs"/>
          <w:sz w:val="26"/>
          <w:szCs w:val="26"/>
          <w:rtl/>
        </w:rPr>
        <w:t>، سال سوم، شماره چهارم، شماره پیاپی(10)، زمستان 1390، صص 1-14.</w:t>
      </w:r>
    </w:p>
    <w:p w:rsidR="00A00B69" w:rsidRPr="00B4045F" w:rsidRDefault="00A00B69" w:rsidP="005E3E4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B Zar"/>
          <w:sz w:val="26"/>
          <w:szCs w:val="26"/>
          <w:rtl/>
        </w:rPr>
      </w:pPr>
      <w:r w:rsidRPr="00B4045F">
        <w:rPr>
          <w:rFonts w:cs="B Zar" w:hint="cs"/>
          <w:sz w:val="26"/>
          <w:szCs w:val="26"/>
          <w:rtl/>
        </w:rPr>
        <w:lastRenderedPageBreak/>
        <w:t>حساس یگانه، يحيي و آذین</w:t>
      </w:r>
      <w:r w:rsidRPr="00B4045F">
        <w:rPr>
          <w:rFonts w:cs="B Zar"/>
          <w:sz w:val="26"/>
          <w:szCs w:val="26"/>
          <w:rtl/>
        </w:rPr>
        <w:softHyphen/>
      </w:r>
      <w:r w:rsidRPr="00B4045F">
        <w:rPr>
          <w:rFonts w:cs="B Zar" w:hint="cs"/>
          <w:sz w:val="26"/>
          <w:szCs w:val="26"/>
          <w:rtl/>
        </w:rPr>
        <w:t xml:space="preserve">فر، کاوه. (1389). «رابطه بین کیفیت حسابرسی و اندازه موسسه حسابرسی»، </w:t>
      </w:r>
      <w:r w:rsidRPr="00202F9F">
        <w:rPr>
          <w:rFonts w:cs="B Zar" w:hint="cs"/>
          <w:i/>
          <w:iCs/>
          <w:sz w:val="26"/>
          <w:szCs w:val="26"/>
          <w:rtl/>
        </w:rPr>
        <w:t>بررسی</w:t>
      </w:r>
      <w:r w:rsidRPr="00202F9F">
        <w:rPr>
          <w:rFonts w:cs="B Zar"/>
          <w:i/>
          <w:iCs/>
          <w:sz w:val="26"/>
          <w:szCs w:val="26"/>
          <w:rtl/>
        </w:rPr>
        <w:softHyphen/>
      </w:r>
      <w:r w:rsidRPr="00202F9F">
        <w:rPr>
          <w:rFonts w:cs="B Zar" w:hint="cs"/>
          <w:i/>
          <w:iCs/>
          <w:sz w:val="26"/>
          <w:szCs w:val="26"/>
          <w:rtl/>
        </w:rPr>
        <w:t>های حسابداری و حسابرسی</w:t>
      </w:r>
      <w:r w:rsidRPr="00B4045F">
        <w:rPr>
          <w:rFonts w:cs="B Zar" w:hint="cs"/>
          <w:sz w:val="26"/>
          <w:szCs w:val="26"/>
          <w:rtl/>
        </w:rPr>
        <w:t>، شماره 61، صص 85-98.</w:t>
      </w:r>
    </w:p>
    <w:p w:rsidR="00A00B69" w:rsidRPr="00B4045F" w:rsidRDefault="00A00B69" w:rsidP="005E3E4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B Zar"/>
          <w:sz w:val="26"/>
          <w:szCs w:val="26"/>
          <w:rtl/>
        </w:rPr>
      </w:pPr>
      <w:bookmarkStart w:id="32" w:name="OLE_LINK214"/>
      <w:bookmarkStart w:id="33" w:name="OLE_LINK215"/>
      <w:r w:rsidRPr="00B4045F">
        <w:rPr>
          <w:rFonts w:cs="B Zar" w:hint="cs"/>
          <w:sz w:val="26"/>
          <w:szCs w:val="26"/>
          <w:rtl/>
        </w:rPr>
        <w:t xml:space="preserve">خالقی مقدم، حمید و خالق، علیرضا. (1388). «شفافیت شرکتی در ایران و عوامل موثر بر آن»، </w:t>
      </w:r>
      <w:r w:rsidRPr="00202F9F">
        <w:rPr>
          <w:rFonts w:cs="B Zar" w:hint="cs"/>
          <w:i/>
          <w:iCs/>
          <w:sz w:val="26"/>
          <w:szCs w:val="26"/>
          <w:rtl/>
        </w:rPr>
        <w:t>مطالعات حسابداری</w:t>
      </w:r>
      <w:r w:rsidRPr="00B4045F">
        <w:rPr>
          <w:rFonts w:cs="B Zar" w:hint="cs"/>
          <w:sz w:val="26"/>
          <w:szCs w:val="26"/>
          <w:rtl/>
        </w:rPr>
        <w:t>، شماره 21، صص 31-60.</w:t>
      </w:r>
    </w:p>
    <w:p w:rsidR="00A00B69" w:rsidRPr="00B4045F" w:rsidRDefault="00A00B69" w:rsidP="005E3E4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Zar" w:cs="B Zar"/>
          <w:sz w:val="26"/>
          <w:szCs w:val="26"/>
        </w:rPr>
      </w:pPr>
      <w:r w:rsidRPr="00B4045F">
        <w:rPr>
          <w:rFonts w:ascii="Zar" w:cs="B Zar" w:hint="cs"/>
          <w:sz w:val="26"/>
          <w:szCs w:val="26"/>
          <w:rtl/>
        </w:rPr>
        <w:t>خدادادي، ولي و کارگرپور، خاطره</w:t>
      </w:r>
      <w:r>
        <w:rPr>
          <w:rFonts w:ascii="Zar" w:cs="B Zar" w:hint="cs"/>
          <w:sz w:val="26"/>
          <w:szCs w:val="26"/>
          <w:rtl/>
        </w:rPr>
        <w:t>.</w:t>
      </w:r>
      <w:r w:rsidRPr="00B4045F">
        <w:rPr>
          <w:rFonts w:ascii="Zar" w:cs="B Zar" w:hint="cs"/>
          <w:sz w:val="26"/>
          <w:szCs w:val="26"/>
          <w:rtl/>
        </w:rPr>
        <w:t xml:space="preserve"> (1388). «بررسي رابطه بين جريان نقد عملياتي و نسبت</w:t>
      </w:r>
      <w:r w:rsidRPr="00B4045F">
        <w:rPr>
          <w:rFonts w:ascii="Zar" w:cs="B Zar" w:hint="cs"/>
          <w:sz w:val="26"/>
          <w:szCs w:val="26"/>
          <w:rtl/>
        </w:rPr>
        <w:softHyphen/>
        <w:t>هاي نقدينگي با بازده سهام در شرکت</w:t>
      </w:r>
      <w:r w:rsidRPr="00B4045F">
        <w:rPr>
          <w:rFonts w:ascii="Zar" w:cs="B Zar" w:hint="cs"/>
          <w:sz w:val="26"/>
          <w:szCs w:val="26"/>
          <w:rtl/>
        </w:rPr>
        <w:softHyphen/>
        <w:t xml:space="preserve">هاي پذيرفته شده در بورس اوراق بهادار تهران»، </w:t>
      </w:r>
      <w:r w:rsidRPr="00202F9F">
        <w:rPr>
          <w:rFonts w:ascii="Zar" w:cs="B Zar" w:hint="cs"/>
          <w:i/>
          <w:iCs/>
          <w:sz w:val="26"/>
          <w:szCs w:val="26"/>
          <w:rtl/>
        </w:rPr>
        <w:t>فصلنامه حسابداري مالي</w:t>
      </w:r>
      <w:r w:rsidRPr="00B4045F">
        <w:rPr>
          <w:rFonts w:ascii="Zar" w:cs="B Zar" w:hint="cs"/>
          <w:sz w:val="26"/>
          <w:szCs w:val="26"/>
          <w:rtl/>
        </w:rPr>
        <w:t>، شماره 1، صص60-75.</w:t>
      </w:r>
    </w:p>
    <w:bookmarkEnd w:id="32"/>
    <w:bookmarkEnd w:id="33"/>
    <w:p w:rsidR="00A00B69" w:rsidRPr="00A00B69" w:rsidRDefault="00A00B69" w:rsidP="00A00B69">
      <w:pPr>
        <w:pStyle w:val="ListParagraph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Times New Roman" w:hAnsi="Times New Roman" w:cs="B Zar"/>
          <w:color w:val="000000"/>
          <w:sz w:val="26"/>
          <w:szCs w:val="26"/>
          <w:rtl/>
        </w:rPr>
      </w:pPr>
      <w:r w:rsidRPr="00A00B69">
        <w:rPr>
          <w:rFonts w:ascii="Times New Roman" w:hAnsi="Times New Roman" w:cs="B Zar" w:hint="cs"/>
          <w:color w:val="000000"/>
          <w:sz w:val="26"/>
          <w:szCs w:val="26"/>
          <w:rtl/>
        </w:rPr>
        <w:t xml:space="preserve">سجادی، سید حسین؛ فرازمند، حسن و قربانی، صادق. (1391). «تاثیر تداوم انتخاب حسابرس بر کیفیت حسابرسی»، </w:t>
      </w:r>
      <w:r w:rsidRPr="009F17F7">
        <w:rPr>
          <w:rFonts w:ascii="Times New Roman" w:hAnsi="Times New Roman" w:cs="B Zar" w:hint="cs"/>
          <w:i/>
          <w:iCs/>
          <w:color w:val="000000"/>
          <w:sz w:val="26"/>
          <w:szCs w:val="26"/>
          <w:rtl/>
        </w:rPr>
        <w:t>مجله پیشرفت</w:t>
      </w:r>
      <w:r w:rsidRPr="009F17F7">
        <w:rPr>
          <w:rFonts w:ascii="Times New Roman" w:hAnsi="Times New Roman" w:cs="B Zar" w:hint="cs"/>
          <w:i/>
          <w:iCs/>
          <w:color w:val="000000"/>
          <w:sz w:val="26"/>
          <w:szCs w:val="26"/>
          <w:rtl/>
        </w:rPr>
        <w:softHyphen/>
        <w:t>های حسابداری</w:t>
      </w:r>
      <w:r w:rsidRPr="00A00B69">
        <w:rPr>
          <w:rFonts w:ascii="Times New Roman" w:hAnsi="Times New Roman" w:cs="B Zar" w:hint="cs"/>
          <w:color w:val="000000"/>
          <w:sz w:val="26"/>
          <w:szCs w:val="26"/>
          <w:rtl/>
        </w:rPr>
        <w:t>، سال چهارم، شماره 1،بهار و تابستان 91، صص 81-108.</w:t>
      </w:r>
    </w:p>
    <w:p w:rsidR="00A00B69" w:rsidRPr="003644FF" w:rsidRDefault="00A00B69" w:rsidP="003644F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Zar" w:cs="B Zar"/>
          <w:sz w:val="26"/>
          <w:szCs w:val="26"/>
        </w:rPr>
      </w:pPr>
      <w:bookmarkStart w:id="34" w:name="OLE_LINK39"/>
      <w:bookmarkStart w:id="35" w:name="OLE_LINK42"/>
      <w:r w:rsidRPr="003644FF">
        <w:rPr>
          <w:rFonts w:ascii="Zar" w:cs="B Zar" w:hint="eastAsia"/>
          <w:sz w:val="26"/>
          <w:szCs w:val="26"/>
          <w:rtl/>
        </w:rPr>
        <w:t>طالب‌ن</w:t>
      </w:r>
      <w:r w:rsidRPr="003644FF">
        <w:rPr>
          <w:rFonts w:ascii="Zar" w:cs="B Zar" w:hint="cs"/>
          <w:sz w:val="26"/>
          <w:szCs w:val="26"/>
          <w:rtl/>
        </w:rPr>
        <w:t>ی</w:t>
      </w:r>
      <w:r w:rsidRPr="003644FF">
        <w:rPr>
          <w:rFonts w:ascii="Zar" w:cs="B Zar" w:hint="eastAsia"/>
          <w:sz w:val="26"/>
          <w:szCs w:val="26"/>
          <w:rtl/>
        </w:rPr>
        <w:t>ا</w:t>
      </w:r>
      <w:r w:rsidRPr="003644FF">
        <w:rPr>
          <w:rFonts w:ascii="Zar" w:cs="B Zar" w:hint="cs"/>
          <w:sz w:val="26"/>
          <w:szCs w:val="26"/>
          <w:rtl/>
        </w:rPr>
        <w:t xml:space="preserve">، </w:t>
      </w:r>
      <w:r w:rsidRPr="003644FF">
        <w:rPr>
          <w:rFonts w:ascii="Zar" w:cs="B Zar" w:hint="eastAsia"/>
          <w:sz w:val="26"/>
          <w:szCs w:val="26"/>
          <w:rtl/>
        </w:rPr>
        <w:t>ق</w:t>
      </w:r>
      <w:r w:rsidRPr="003644FF">
        <w:rPr>
          <w:rFonts w:ascii="Zar" w:cs="B Zar" w:hint="cs"/>
          <w:sz w:val="26"/>
          <w:szCs w:val="26"/>
          <w:rtl/>
        </w:rPr>
        <w:t>درت</w:t>
      </w:r>
      <w:r w:rsidRPr="003644FF">
        <w:rPr>
          <w:rFonts w:ascii="Zar" w:cs="B Zar" w:hint="cs"/>
          <w:sz w:val="26"/>
          <w:szCs w:val="26"/>
          <w:rtl/>
        </w:rPr>
        <w:softHyphen/>
        <w:t xml:space="preserve">اله و برزیگر، جهاد. (1387). «ارزیابی </w:t>
      </w:r>
      <w:r w:rsidRPr="003644FF">
        <w:rPr>
          <w:rFonts w:ascii="Zar" w:cs="B Zar" w:hint="eastAsia"/>
          <w:sz w:val="26"/>
          <w:szCs w:val="26"/>
          <w:rtl/>
        </w:rPr>
        <w:t>ر</w:t>
      </w:r>
      <w:r w:rsidRPr="003644FF">
        <w:rPr>
          <w:rFonts w:ascii="Zar" w:cs="B Zar" w:hint="cs"/>
          <w:sz w:val="26"/>
          <w:szCs w:val="26"/>
          <w:rtl/>
        </w:rPr>
        <w:t>ی</w:t>
      </w:r>
      <w:r w:rsidRPr="003644FF">
        <w:rPr>
          <w:rFonts w:ascii="Zar" w:cs="B Zar" w:hint="eastAsia"/>
          <w:sz w:val="26"/>
          <w:szCs w:val="26"/>
          <w:rtl/>
        </w:rPr>
        <w:t>سک‌ها</w:t>
      </w:r>
      <w:r w:rsidRPr="003644FF">
        <w:rPr>
          <w:rFonts w:ascii="Zar" w:cs="B Zar" w:hint="cs"/>
          <w:sz w:val="26"/>
          <w:szCs w:val="26"/>
          <w:rtl/>
        </w:rPr>
        <w:t xml:space="preserve">ی </w:t>
      </w:r>
      <w:r w:rsidRPr="003644FF">
        <w:rPr>
          <w:rFonts w:ascii="Zar" w:cs="B Zar" w:hint="eastAsia"/>
          <w:sz w:val="26"/>
          <w:szCs w:val="26"/>
          <w:rtl/>
        </w:rPr>
        <w:t>شرکت‌ها</w:t>
      </w:r>
      <w:r w:rsidRPr="003644FF">
        <w:rPr>
          <w:rFonts w:ascii="Zar" w:cs="B Zar" w:hint="cs"/>
          <w:sz w:val="26"/>
          <w:szCs w:val="26"/>
          <w:rtl/>
        </w:rPr>
        <w:t xml:space="preserve">ی دارویی در بورس اوراق بهادار تهران»، </w:t>
      </w:r>
      <w:r w:rsidRPr="009F17F7">
        <w:rPr>
          <w:rFonts w:ascii="Zar" w:cs="B Zar" w:hint="cs"/>
          <w:i/>
          <w:iCs/>
          <w:sz w:val="26"/>
          <w:szCs w:val="26"/>
          <w:rtl/>
        </w:rPr>
        <w:t>فصلنامه بورس اوراق بهادار</w:t>
      </w:r>
      <w:r w:rsidRPr="003644FF">
        <w:rPr>
          <w:rFonts w:ascii="Zar" w:cs="B Zar" w:hint="cs"/>
          <w:sz w:val="26"/>
          <w:szCs w:val="26"/>
          <w:rtl/>
        </w:rPr>
        <w:t xml:space="preserve">، سال اول، شماره سوم، پاییز 87، صص 5-31. </w:t>
      </w:r>
      <w:bookmarkEnd w:id="34"/>
      <w:bookmarkEnd w:id="35"/>
    </w:p>
    <w:p w:rsidR="00A00B69" w:rsidRPr="00C26EF9" w:rsidRDefault="00A00B69" w:rsidP="00C26EF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jc w:val="both"/>
        <w:rPr>
          <w:rFonts w:ascii="Zar" w:cs="B Zar"/>
          <w:sz w:val="26"/>
          <w:szCs w:val="26"/>
        </w:rPr>
      </w:pPr>
      <w:r w:rsidRPr="008F6B55">
        <w:rPr>
          <w:rFonts w:ascii="Zar" w:cs="B Zar" w:hint="cs"/>
          <w:sz w:val="26"/>
          <w:szCs w:val="26"/>
          <w:rtl/>
        </w:rPr>
        <w:t>نمازی، محمد و خواجوی، شکر الله. (1383). «سودمندی متغیرهای حسابداری در پیش</w:t>
      </w:r>
      <w:r w:rsidRPr="008F6B55">
        <w:rPr>
          <w:rFonts w:ascii="Zar" w:cs="B Zar" w:hint="cs"/>
          <w:sz w:val="26"/>
          <w:szCs w:val="26"/>
          <w:rtl/>
        </w:rPr>
        <w:softHyphen/>
        <w:t>بینی ریسک سیستماتیک شرکت</w:t>
      </w:r>
      <w:r w:rsidRPr="008F6B55">
        <w:rPr>
          <w:rFonts w:ascii="Zar" w:cs="B Zar" w:hint="cs"/>
          <w:sz w:val="26"/>
          <w:szCs w:val="26"/>
          <w:rtl/>
        </w:rPr>
        <w:softHyphen/>
        <w:t xml:space="preserve">های پذیرفته شده در بورس اوراق بهادار تهران»، </w:t>
      </w:r>
      <w:r w:rsidRPr="009F17F7">
        <w:rPr>
          <w:rFonts w:ascii="Zar" w:cs="B Zar" w:hint="cs"/>
          <w:i/>
          <w:iCs/>
          <w:sz w:val="26"/>
          <w:szCs w:val="26"/>
          <w:rtl/>
        </w:rPr>
        <w:t>بررسی</w:t>
      </w:r>
      <w:r w:rsidRPr="009F17F7">
        <w:rPr>
          <w:rFonts w:ascii="Zar" w:cs="B Zar" w:hint="cs"/>
          <w:i/>
          <w:iCs/>
          <w:sz w:val="26"/>
          <w:szCs w:val="26"/>
          <w:rtl/>
        </w:rPr>
        <w:softHyphen/>
        <w:t>های حسابداری و حسابرسی</w:t>
      </w:r>
      <w:r w:rsidRPr="008F6B55">
        <w:rPr>
          <w:rFonts w:ascii="Zar" w:cs="B Zar" w:hint="cs"/>
          <w:sz w:val="26"/>
          <w:szCs w:val="26"/>
          <w:rtl/>
        </w:rPr>
        <w:t>، سال یازدهم، شماره 38، زمستان 1383، ص</w:t>
      </w:r>
      <w:r w:rsidRPr="008F6B55">
        <w:rPr>
          <w:rFonts w:ascii="Zar" w:cs="B Zar" w:hint="cs"/>
          <w:sz w:val="26"/>
          <w:szCs w:val="26"/>
          <w:rtl/>
        </w:rPr>
        <w:softHyphen/>
        <w:t>ص 93-119.</w:t>
      </w:r>
    </w:p>
    <w:p w:rsidR="00A00B69" w:rsidRDefault="00A00B69" w:rsidP="005E3E4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B4045F">
        <w:rPr>
          <w:rFonts w:cs="B Zar" w:hint="cs"/>
          <w:sz w:val="26"/>
          <w:szCs w:val="26"/>
          <w:rtl/>
        </w:rPr>
        <w:t>نمازی</w:t>
      </w:r>
      <w:r w:rsidRPr="00B4045F">
        <w:rPr>
          <w:rFonts w:cs="B Zar"/>
          <w:sz w:val="26"/>
          <w:szCs w:val="26"/>
          <w:rtl/>
        </w:rPr>
        <w:t xml:space="preserve">، </w:t>
      </w:r>
      <w:r w:rsidRPr="00B4045F">
        <w:rPr>
          <w:rFonts w:cs="B Zar" w:hint="cs"/>
          <w:sz w:val="26"/>
          <w:szCs w:val="26"/>
          <w:rtl/>
        </w:rPr>
        <w:t>محمد</w:t>
      </w:r>
      <w:r w:rsidRPr="00B4045F">
        <w:rPr>
          <w:rFonts w:cs="B Zar"/>
          <w:sz w:val="26"/>
          <w:szCs w:val="26"/>
          <w:rtl/>
        </w:rPr>
        <w:t xml:space="preserve">؛ </w:t>
      </w:r>
      <w:r w:rsidRPr="00B4045F">
        <w:rPr>
          <w:rFonts w:cs="B Zar" w:hint="cs"/>
          <w:sz w:val="26"/>
          <w:szCs w:val="26"/>
          <w:rtl/>
        </w:rPr>
        <w:t>بایزیدی</w:t>
      </w:r>
      <w:r w:rsidRPr="00B4045F">
        <w:rPr>
          <w:rFonts w:cs="B Zar"/>
          <w:sz w:val="26"/>
          <w:szCs w:val="26"/>
          <w:rtl/>
        </w:rPr>
        <w:t xml:space="preserve">، </w:t>
      </w:r>
      <w:r w:rsidRPr="00B4045F">
        <w:rPr>
          <w:rFonts w:cs="B Zar" w:hint="cs"/>
          <w:sz w:val="26"/>
          <w:szCs w:val="26"/>
          <w:rtl/>
        </w:rPr>
        <w:t>انور</w:t>
      </w:r>
      <w:r w:rsidRPr="00B4045F">
        <w:rPr>
          <w:rFonts w:cs="B Zar"/>
          <w:sz w:val="26"/>
          <w:szCs w:val="26"/>
          <w:rtl/>
        </w:rPr>
        <w:t xml:space="preserve"> </w:t>
      </w:r>
      <w:r w:rsidRPr="00B4045F">
        <w:rPr>
          <w:rFonts w:cs="B Zar" w:hint="cs"/>
          <w:sz w:val="26"/>
          <w:szCs w:val="26"/>
          <w:rtl/>
        </w:rPr>
        <w:t>و</w:t>
      </w:r>
      <w:r w:rsidRPr="00B4045F">
        <w:rPr>
          <w:rFonts w:cs="B Zar"/>
          <w:sz w:val="26"/>
          <w:szCs w:val="26"/>
          <w:rtl/>
        </w:rPr>
        <w:t xml:space="preserve"> </w:t>
      </w:r>
      <w:r w:rsidRPr="00B4045F">
        <w:rPr>
          <w:rFonts w:cs="B Zar" w:hint="cs"/>
          <w:sz w:val="26"/>
          <w:szCs w:val="26"/>
          <w:rtl/>
        </w:rPr>
        <w:t>جبارزاده کنگرلویی</w:t>
      </w:r>
      <w:r w:rsidRPr="00B4045F">
        <w:rPr>
          <w:rFonts w:cs="B Zar"/>
          <w:sz w:val="26"/>
          <w:szCs w:val="26"/>
          <w:rtl/>
        </w:rPr>
        <w:t xml:space="preserve">، </w:t>
      </w:r>
      <w:r w:rsidRPr="00B4045F">
        <w:rPr>
          <w:rFonts w:cs="B Zar" w:hint="cs"/>
          <w:sz w:val="26"/>
          <w:szCs w:val="26"/>
          <w:rtl/>
        </w:rPr>
        <w:t xml:space="preserve">سعید (1390). </w:t>
      </w:r>
      <w:r>
        <w:rPr>
          <w:rFonts w:cs="B Zar" w:hint="cs"/>
          <w:sz w:val="26"/>
          <w:szCs w:val="26"/>
          <w:rtl/>
        </w:rPr>
        <w:t>«</w:t>
      </w:r>
      <w:r w:rsidRPr="00B4045F">
        <w:rPr>
          <w:rFonts w:cs="B Zar" w:hint="cs"/>
          <w:sz w:val="26"/>
          <w:szCs w:val="26"/>
          <w:rtl/>
        </w:rPr>
        <w:t>بررسی رابطه</w:t>
      </w:r>
      <w:r w:rsidRPr="00B4045F">
        <w:rPr>
          <w:rFonts w:cs="B Zar"/>
          <w:sz w:val="26"/>
          <w:szCs w:val="26"/>
          <w:rtl/>
        </w:rPr>
        <w:softHyphen/>
      </w:r>
      <w:r w:rsidRPr="00B4045F">
        <w:rPr>
          <w:rFonts w:cs="B Zar" w:hint="cs"/>
          <w:sz w:val="26"/>
          <w:szCs w:val="26"/>
          <w:rtl/>
        </w:rPr>
        <w:t>ی بین کیفیت حسابرسی و مدیریت سود شرکت</w:t>
      </w:r>
      <w:r w:rsidRPr="00B4045F">
        <w:rPr>
          <w:rFonts w:cs="B Zar"/>
          <w:sz w:val="26"/>
          <w:szCs w:val="26"/>
          <w:rtl/>
        </w:rPr>
        <w:softHyphen/>
      </w:r>
      <w:r w:rsidRPr="00B4045F">
        <w:rPr>
          <w:rFonts w:cs="B Zar" w:hint="cs"/>
          <w:sz w:val="26"/>
          <w:szCs w:val="26"/>
          <w:rtl/>
        </w:rPr>
        <w:t>های پذیرفته شده در بورس اوراق بهادار تهران</w:t>
      </w:r>
      <w:r>
        <w:rPr>
          <w:rFonts w:cs="B Zar" w:hint="cs"/>
          <w:sz w:val="26"/>
          <w:szCs w:val="26"/>
          <w:rtl/>
        </w:rPr>
        <w:t>»</w:t>
      </w:r>
      <w:r w:rsidRPr="00B4045F">
        <w:rPr>
          <w:rFonts w:cs="B Zar" w:hint="cs"/>
          <w:sz w:val="26"/>
          <w:szCs w:val="26"/>
          <w:rtl/>
        </w:rPr>
        <w:t xml:space="preserve">، </w:t>
      </w:r>
      <w:r w:rsidRPr="00202F9F">
        <w:rPr>
          <w:rFonts w:cs="B Zar" w:hint="cs"/>
          <w:i/>
          <w:iCs/>
          <w:sz w:val="26"/>
          <w:szCs w:val="26"/>
          <w:rtl/>
        </w:rPr>
        <w:t>فصلنامه</w:t>
      </w:r>
      <w:r w:rsidRPr="00202F9F">
        <w:rPr>
          <w:rFonts w:cs="B Zar"/>
          <w:i/>
          <w:iCs/>
          <w:sz w:val="26"/>
          <w:szCs w:val="26"/>
          <w:rtl/>
        </w:rPr>
        <w:softHyphen/>
      </w:r>
      <w:r w:rsidRPr="00202F9F">
        <w:rPr>
          <w:rFonts w:cs="B Zar" w:hint="cs"/>
          <w:i/>
          <w:iCs/>
          <w:sz w:val="26"/>
          <w:szCs w:val="26"/>
          <w:rtl/>
        </w:rPr>
        <w:t>ی تحقیقات حسابداری و حسابرسی</w:t>
      </w:r>
      <w:r w:rsidRPr="00B4045F">
        <w:rPr>
          <w:rFonts w:cs="B Zar" w:hint="cs"/>
          <w:sz w:val="26"/>
          <w:szCs w:val="26"/>
          <w:rtl/>
        </w:rPr>
        <w:t>، شماره</w:t>
      </w:r>
      <w:r w:rsidRPr="00B4045F">
        <w:rPr>
          <w:rFonts w:cs="B Zar"/>
          <w:sz w:val="26"/>
          <w:szCs w:val="26"/>
          <w:rtl/>
        </w:rPr>
        <w:softHyphen/>
      </w:r>
      <w:r w:rsidRPr="00B4045F">
        <w:rPr>
          <w:rFonts w:cs="B Zar" w:hint="cs"/>
          <w:sz w:val="26"/>
          <w:szCs w:val="26"/>
          <w:rtl/>
        </w:rPr>
        <w:t>ی 9.</w:t>
      </w:r>
    </w:p>
    <w:bookmarkEnd w:id="0"/>
    <w:bookmarkEnd w:id="1"/>
    <w:bookmarkEnd w:id="2"/>
    <w:p w:rsidR="00050682" w:rsidRPr="00A577D6" w:rsidRDefault="00050682" w:rsidP="00892E96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055EEE" w:rsidRPr="00A577D6" w:rsidRDefault="00055EEE" w:rsidP="005E3E45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577D6">
        <w:rPr>
          <w:rFonts w:asciiTheme="majorBidi" w:hAnsiTheme="majorBidi" w:cstheme="majorBidi"/>
          <w:color w:val="000000"/>
          <w:sz w:val="24"/>
          <w:szCs w:val="24"/>
        </w:rPr>
        <w:t>Aigbe, .</w:t>
      </w:r>
      <w:proofErr w:type="gramStart"/>
      <w:r w:rsidRPr="00A577D6">
        <w:rPr>
          <w:rFonts w:asciiTheme="majorBidi" w:hAnsiTheme="majorBidi" w:cstheme="majorBidi"/>
          <w:color w:val="000000"/>
          <w:sz w:val="24"/>
          <w:szCs w:val="24"/>
        </w:rPr>
        <w:t>A.,</w:t>
      </w:r>
      <w:proofErr w:type="gramEnd"/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 Anna D. Martin. (2008). "Influence of disclosure and governance on risk </w:t>
      </w:r>
      <w:proofErr w:type="gramStart"/>
      <w:r w:rsidRPr="00A577D6">
        <w:rPr>
          <w:rFonts w:asciiTheme="majorBidi" w:hAnsiTheme="majorBidi" w:cstheme="majorBidi"/>
          <w:color w:val="000000"/>
          <w:sz w:val="24"/>
          <w:szCs w:val="24"/>
        </w:rPr>
        <w:t>of  US</w:t>
      </w:r>
      <w:proofErr w:type="gramEnd"/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 financial services firms following Sarbanes-Oxley", </w:t>
      </w:r>
      <w:r w:rsidRPr="00A577D6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Banking &amp; Finance</w:t>
      </w:r>
      <w:r w:rsidRPr="00A577D6">
        <w:rPr>
          <w:rFonts w:asciiTheme="majorBidi" w:hAnsiTheme="majorBidi" w:cstheme="majorBidi"/>
          <w:color w:val="000000"/>
          <w:sz w:val="24"/>
          <w:szCs w:val="24"/>
        </w:rPr>
        <w:t>, 32, (2008),pp. 2124–2135.</w:t>
      </w:r>
    </w:p>
    <w:p w:rsidR="00055EEE" w:rsidRPr="00A577D6" w:rsidRDefault="00055EEE" w:rsidP="005E3E45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Balsam, S., J. Krishnan and J. Yang. (2003). "Auditor industry specialization and earnings quality", </w:t>
      </w:r>
      <w:r w:rsidRPr="00A577D6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Auditing: </w:t>
      </w:r>
      <w:proofErr w:type="gramStart"/>
      <w:r w:rsidRPr="00A577D6"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proofErr w:type="gramEnd"/>
      <w:r w:rsidRPr="00A577D6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Journal of Practice &amp; Theory</w:t>
      </w:r>
      <w:r w:rsidRPr="00A577D6">
        <w:rPr>
          <w:rFonts w:asciiTheme="majorBidi" w:hAnsiTheme="majorBidi" w:cstheme="majorBidi"/>
          <w:color w:val="000000"/>
          <w:sz w:val="24"/>
          <w:szCs w:val="24"/>
        </w:rPr>
        <w:t>, 22 (2):pp. 71-97.</w:t>
      </w:r>
    </w:p>
    <w:p w:rsidR="00055EEE" w:rsidRPr="00A577D6" w:rsidRDefault="00055EEE" w:rsidP="00202F9F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bookmarkStart w:id="36" w:name="OLE_LINK35"/>
      <w:bookmarkStart w:id="37" w:name="OLE_LINK36"/>
      <w:r w:rsidRPr="00A577D6">
        <w:rPr>
          <w:rFonts w:asciiTheme="majorBidi" w:hAnsiTheme="majorBidi" w:cstheme="majorBidi"/>
          <w:color w:val="000000"/>
          <w:sz w:val="24"/>
          <w:szCs w:val="24"/>
        </w:rPr>
        <w:t>Barry</w:t>
      </w:r>
      <w:bookmarkEnd w:id="36"/>
      <w:bookmarkEnd w:id="37"/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, T. C. and </w:t>
      </w:r>
      <w:bookmarkStart w:id="38" w:name="OLE_LINK37"/>
      <w:bookmarkStart w:id="39" w:name="OLE_LINK38"/>
      <w:r w:rsidRPr="00A577D6">
        <w:rPr>
          <w:rFonts w:asciiTheme="majorBidi" w:hAnsiTheme="majorBidi" w:cstheme="majorBidi"/>
          <w:color w:val="000000"/>
          <w:sz w:val="24"/>
          <w:szCs w:val="24"/>
        </w:rPr>
        <w:t>Brown</w:t>
      </w:r>
      <w:bookmarkEnd w:id="38"/>
      <w:bookmarkEnd w:id="39"/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, S. (1985). "Differential Information and Security Market Equilibrium", </w:t>
      </w:r>
      <w:r w:rsidRPr="00A577D6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Financial and Quantitative Analysis</w:t>
      </w:r>
      <w:r w:rsidRPr="00A577D6">
        <w:rPr>
          <w:rFonts w:asciiTheme="majorBidi" w:hAnsiTheme="majorBidi" w:cstheme="majorBidi"/>
          <w:color w:val="000000"/>
          <w:sz w:val="24"/>
          <w:szCs w:val="24"/>
        </w:rPr>
        <w:t>, Vol. 20, No. 4, pp. 407-422.</w:t>
      </w:r>
    </w:p>
    <w:p w:rsidR="00055EEE" w:rsidRPr="00892E96" w:rsidRDefault="00055EEE" w:rsidP="00892E96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bookmarkStart w:id="40" w:name="OLE_LINK126"/>
      <w:bookmarkStart w:id="41" w:name="OLE_LINK127"/>
      <w:bookmarkStart w:id="42" w:name="OLE_LINK176"/>
      <w:bookmarkStart w:id="43" w:name="OLE_LINK164"/>
      <w:bookmarkStart w:id="44" w:name="OLE_LINK165"/>
      <w:r w:rsidRPr="00892E96">
        <w:rPr>
          <w:rFonts w:asciiTheme="majorBidi" w:hAnsiTheme="majorBidi" w:cstheme="majorBidi"/>
          <w:color w:val="000000"/>
          <w:sz w:val="24"/>
          <w:szCs w:val="24"/>
        </w:rPr>
        <w:t>Beatty</w:t>
      </w:r>
      <w:bookmarkEnd w:id="40"/>
      <w:bookmarkEnd w:id="41"/>
      <w:bookmarkEnd w:id="42"/>
      <w:r w:rsidRPr="00892E96">
        <w:rPr>
          <w:rFonts w:asciiTheme="majorBidi" w:hAnsiTheme="majorBidi" w:cstheme="majorBidi"/>
          <w:color w:val="000000"/>
          <w:sz w:val="24"/>
          <w:szCs w:val="24"/>
        </w:rPr>
        <w:t xml:space="preserve">, R.P., </w:t>
      </w:r>
      <w:r>
        <w:rPr>
          <w:rFonts w:asciiTheme="majorBidi" w:hAnsiTheme="majorBidi" w:cstheme="majorBidi"/>
          <w:color w:val="000000"/>
          <w:sz w:val="24"/>
          <w:szCs w:val="24"/>
        </w:rPr>
        <w:t>(</w:t>
      </w:r>
      <w:r w:rsidRPr="00892E96">
        <w:rPr>
          <w:rFonts w:asciiTheme="majorBidi" w:hAnsiTheme="majorBidi" w:cstheme="majorBidi"/>
          <w:color w:val="000000"/>
          <w:sz w:val="24"/>
          <w:szCs w:val="24"/>
        </w:rPr>
        <w:t>1989</w:t>
      </w:r>
      <w:r>
        <w:rPr>
          <w:rFonts w:asciiTheme="majorBidi" w:hAnsiTheme="majorBidi" w:cstheme="majorBidi"/>
          <w:color w:val="000000"/>
          <w:sz w:val="24"/>
          <w:szCs w:val="24"/>
        </w:rPr>
        <w:t>)</w:t>
      </w:r>
      <w:r w:rsidRPr="00892E96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>
        <w:rPr>
          <w:rFonts w:asciiTheme="majorBidi" w:hAnsiTheme="majorBidi" w:cstheme="majorBidi"/>
          <w:color w:val="000000"/>
          <w:sz w:val="24"/>
          <w:szCs w:val="24"/>
        </w:rPr>
        <w:t>"</w:t>
      </w:r>
      <w:r w:rsidRPr="00892E96">
        <w:rPr>
          <w:rFonts w:asciiTheme="majorBidi" w:hAnsiTheme="majorBidi" w:cstheme="majorBidi"/>
          <w:color w:val="000000"/>
          <w:sz w:val="24"/>
          <w:szCs w:val="24"/>
        </w:rPr>
        <w:t>Auditor reputation and the pric</w:t>
      </w:r>
      <w:r>
        <w:rPr>
          <w:rFonts w:asciiTheme="majorBidi" w:hAnsiTheme="majorBidi" w:cstheme="majorBidi"/>
          <w:color w:val="000000"/>
          <w:sz w:val="24"/>
          <w:szCs w:val="24"/>
        </w:rPr>
        <w:t>ing of initial public offerings",</w:t>
      </w:r>
      <w:r w:rsidRPr="00892E9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892E96">
        <w:rPr>
          <w:rFonts w:asciiTheme="majorBidi" w:hAnsiTheme="majorBidi" w:cstheme="majorBidi"/>
          <w:i/>
          <w:iCs/>
          <w:color w:val="000000"/>
          <w:sz w:val="24"/>
          <w:szCs w:val="24"/>
        </w:rPr>
        <w:t>The Accounting Review</w:t>
      </w:r>
      <w:r w:rsidRPr="00892E96">
        <w:rPr>
          <w:rFonts w:asciiTheme="majorBidi" w:hAnsiTheme="majorBidi" w:cstheme="majorBidi"/>
          <w:color w:val="000000"/>
          <w:sz w:val="24"/>
          <w:szCs w:val="24"/>
        </w:rPr>
        <w:t xml:space="preserve"> 64 (4),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pp,</w:t>
      </w:r>
      <w:r w:rsidRPr="00892E96">
        <w:rPr>
          <w:rFonts w:asciiTheme="majorBidi" w:hAnsiTheme="majorBidi" w:cstheme="majorBidi"/>
          <w:color w:val="000000"/>
          <w:sz w:val="24"/>
          <w:szCs w:val="24"/>
        </w:rPr>
        <w:t xml:space="preserve"> 693–709.</w:t>
      </w:r>
    </w:p>
    <w:bookmarkEnd w:id="43"/>
    <w:bookmarkEnd w:id="44"/>
    <w:p w:rsidR="00055EEE" w:rsidRPr="008F6B55" w:rsidRDefault="00055EEE" w:rsidP="008F6B55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8F6B55">
        <w:rPr>
          <w:rFonts w:asciiTheme="majorBidi" w:hAnsiTheme="majorBidi" w:cstheme="majorBidi"/>
          <w:color w:val="000000"/>
          <w:sz w:val="24"/>
          <w:szCs w:val="24"/>
        </w:rPr>
        <w:t xml:space="preserve">Beaver, W., P. Kattler, and M. Scholes. (1970). </w:t>
      </w:r>
      <w:proofErr w:type="gramStart"/>
      <w:r w:rsidRPr="008F6B55">
        <w:rPr>
          <w:rFonts w:asciiTheme="majorBidi" w:hAnsiTheme="majorBidi" w:cstheme="majorBidi"/>
          <w:color w:val="000000"/>
          <w:sz w:val="24"/>
          <w:szCs w:val="24"/>
        </w:rPr>
        <w:t>The</w:t>
      </w:r>
      <w:proofErr w:type="gramEnd"/>
      <w:r w:rsidRPr="008F6B55">
        <w:rPr>
          <w:rFonts w:asciiTheme="majorBidi" w:hAnsiTheme="majorBidi" w:cstheme="majorBidi"/>
          <w:color w:val="000000"/>
          <w:sz w:val="24"/>
          <w:szCs w:val="24"/>
        </w:rPr>
        <w:t xml:space="preserve"> association between market determined and accounting determined risk measures. </w:t>
      </w:r>
      <w:r w:rsidRPr="009F17F7">
        <w:rPr>
          <w:rFonts w:asciiTheme="majorBidi" w:hAnsiTheme="majorBidi" w:cstheme="majorBidi"/>
          <w:i/>
          <w:iCs/>
          <w:color w:val="000000"/>
          <w:sz w:val="24"/>
          <w:szCs w:val="24"/>
        </w:rPr>
        <w:t>The Accounting Review</w:t>
      </w:r>
      <w:r w:rsidRPr="008F6B55">
        <w:rPr>
          <w:rFonts w:asciiTheme="majorBidi" w:hAnsiTheme="majorBidi" w:cstheme="majorBidi"/>
          <w:color w:val="000000"/>
          <w:sz w:val="24"/>
          <w:szCs w:val="24"/>
        </w:rPr>
        <w:t>, Vol.45, pp.645-682.</w:t>
      </w:r>
    </w:p>
    <w:p w:rsidR="00055EEE" w:rsidRPr="00A577D6" w:rsidRDefault="00055EEE" w:rsidP="005E3E45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Bhojray, S., Sengupta, P., (2003). "Effect of corporate governance on bond ratings and yields: The role of institutional investors and outside directors", </w:t>
      </w:r>
      <w:r w:rsidRPr="00A577D6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Business</w:t>
      </w:r>
      <w:r w:rsidRPr="00A577D6">
        <w:rPr>
          <w:rFonts w:asciiTheme="majorBidi" w:hAnsiTheme="majorBidi" w:cstheme="majorBidi"/>
          <w:color w:val="000000"/>
          <w:sz w:val="24"/>
          <w:szCs w:val="24"/>
        </w:rPr>
        <w:t>, 76.pp. 455–475.</w:t>
      </w:r>
    </w:p>
    <w:p w:rsidR="00055EEE" w:rsidRPr="00A577D6" w:rsidRDefault="00055EEE" w:rsidP="005E3E45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Cameran, M., Di Vincenzo, D., and Merlotti, E. (2005). "The audit firm rotation rule: A review of the literature", </w:t>
      </w:r>
      <w:r w:rsidRPr="00A577D6">
        <w:rPr>
          <w:rFonts w:asciiTheme="majorBidi" w:hAnsiTheme="majorBidi" w:cstheme="majorBidi"/>
          <w:i/>
          <w:iCs/>
          <w:color w:val="000000"/>
          <w:sz w:val="24"/>
          <w:szCs w:val="24"/>
        </w:rPr>
        <w:t>SDA Bocconi Research Paper</w:t>
      </w:r>
      <w:r w:rsidRPr="00A577D6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055EEE" w:rsidRPr="00A577D6" w:rsidRDefault="00055EEE" w:rsidP="005E3E45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Collins, D.W., Simonds, R., (1979). "SEC line-of-business disclosure andmar-ket risk adjustments", </w:t>
      </w:r>
      <w:r w:rsidRPr="00A577D6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Accounting Research</w:t>
      </w:r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 17</w:t>
      </w:r>
      <w:proofErr w:type="gramStart"/>
      <w:r w:rsidRPr="00A577D6">
        <w:rPr>
          <w:rFonts w:asciiTheme="majorBidi" w:hAnsiTheme="majorBidi" w:cstheme="majorBidi"/>
          <w:color w:val="000000"/>
          <w:sz w:val="24"/>
          <w:szCs w:val="24"/>
        </w:rPr>
        <w:t>,pp</w:t>
      </w:r>
      <w:proofErr w:type="gramEnd"/>
      <w:r w:rsidRPr="00A577D6">
        <w:rPr>
          <w:rFonts w:asciiTheme="majorBidi" w:hAnsiTheme="majorBidi" w:cstheme="majorBidi"/>
          <w:color w:val="000000"/>
          <w:sz w:val="24"/>
          <w:szCs w:val="24"/>
        </w:rPr>
        <w:t>. 352–383.</w:t>
      </w:r>
    </w:p>
    <w:p w:rsidR="00055EEE" w:rsidRPr="00A577D6" w:rsidRDefault="00055EEE" w:rsidP="009950E5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bookmarkStart w:id="45" w:name="OLE_LINK120"/>
      <w:bookmarkStart w:id="46" w:name="OLE_LINK121"/>
      <w:r w:rsidRPr="00A577D6">
        <w:rPr>
          <w:rFonts w:asciiTheme="majorBidi" w:hAnsiTheme="majorBidi" w:cstheme="majorBidi"/>
          <w:color w:val="000000"/>
          <w:sz w:val="24"/>
          <w:szCs w:val="24"/>
        </w:rPr>
        <w:t>DeAngelo</w:t>
      </w:r>
      <w:bookmarkEnd w:id="45"/>
      <w:bookmarkEnd w:id="46"/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, L., (1981). "Auditor size and auditor quality", </w:t>
      </w:r>
      <w:r w:rsidRPr="00A577D6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Accounting and Economics</w:t>
      </w:r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 3 (3):pp. 183-199.</w:t>
      </w:r>
    </w:p>
    <w:p w:rsidR="00055EEE" w:rsidRPr="00A577D6" w:rsidRDefault="00055EEE" w:rsidP="005E3E45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577D6">
        <w:rPr>
          <w:rFonts w:asciiTheme="majorBidi" w:hAnsiTheme="majorBidi" w:cstheme="majorBidi"/>
          <w:color w:val="000000"/>
          <w:sz w:val="24"/>
          <w:szCs w:val="24"/>
        </w:rPr>
        <w:lastRenderedPageBreak/>
        <w:t>Defond, M.L., T.J. Wong and S. Li. (2000). "The impact of improved auditor independence on audit market concentration in Chian. Journal of Accounting and Economics 28: 269-305.</w:t>
      </w:r>
    </w:p>
    <w:p w:rsidR="00055EEE" w:rsidRPr="00A577D6" w:rsidRDefault="00055EEE" w:rsidP="005E3E45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Dunn K A and Mayhew B W (2004), "Audit Firm Industry Specialization and Client Disclosure Quality", </w:t>
      </w:r>
      <w:r w:rsidRPr="00A577D6">
        <w:rPr>
          <w:rFonts w:asciiTheme="majorBidi" w:hAnsiTheme="majorBidi" w:cstheme="majorBidi"/>
          <w:i/>
          <w:iCs/>
          <w:color w:val="000000"/>
          <w:sz w:val="24"/>
          <w:szCs w:val="24"/>
        </w:rPr>
        <w:t>Review of Accounting Studies</w:t>
      </w:r>
      <w:r w:rsidRPr="00A577D6">
        <w:rPr>
          <w:rFonts w:asciiTheme="majorBidi" w:hAnsiTheme="majorBidi" w:cstheme="majorBidi"/>
          <w:color w:val="000000"/>
          <w:sz w:val="24"/>
          <w:szCs w:val="24"/>
        </w:rPr>
        <w:t>, Vol. 9, No. 1, pp. 35-58.</w:t>
      </w:r>
    </w:p>
    <w:p w:rsidR="00055EEE" w:rsidRPr="00A577D6" w:rsidRDefault="00055EEE" w:rsidP="005E3E45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577D6">
        <w:rPr>
          <w:rFonts w:asciiTheme="majorBidi" w:hAnsiTheme="majorBidi" w:cstheme="majorBidi"/>
          <w:color w:val="000000"/>
          <w:sz w:val="24"/>
          <w:szCs w:val="24"/>
        </w:rPr>
        <w:t>Dunn, K. A., Mayhew, B. W., and Morsfield, S. G. (2000). "Auditor industry specialization and client disclosure quality", Working Paper Baruch College and University of Wisconsin.</w:t>
      </w:r>
    </w:p>
    <w:p w:rsidR="00055EEE" w:rsidRPr="00A577D6" w:rsidRDefault="00055EEE" w:rsidP="005E3E45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Gul, Ferdinand A., J. Tsui, Charles J. P. Chen. (1998). </w:t>
      </w:r>
      <w:r w:rsidRPr="00A577D6">
        <w:rPr>
          <w:rFonts w:asciiTheme="majorBidi" w:hAnsiTheme="majorBidi" w:cstheme="majorBidi"/>
          <w:color w:val="000000"/>
          <w:sz w:val="24"/>
          <w:szCs w:val="24"/>
          <w:rtl/>
        </w:rPr>
        <w:t>"</w:t>
      </w:r>
      <w:r w:rsidRPr="00A577D6">
        <w:rPr>
          <w:rFonts w:asciiTheme="majorBidi" w:hAnsiTheme="majorBidi" w:cstheme="majorBidi"/>
          <w:color w:val="000000"/>
          <w:sz w:val="24"/>
          <w:szCs w:val="24"/>
        </w:rPr>
        <w:t>Agency Costs</w:t>
      </w:r>
      <w:r w:rsidRPr="00A577D6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</w:t>
      </w:r>
      <w:r w:rsidRPr="00A577D6">
        <w:rPr>
          <w:rFonts w:asciiTheme="majorBidi" w:hAnsiTheme="majorBidi" w:cstheme="majorBidi"/>
          <w:color w:val="000000"/>
          <w:sz w:val="24"/>
          <w:szCs w:val="24"/>
        </w:rPr>
        <w:t>and Audit Pricing: Evidence on Discretionary Accruals</w:t>
      </w:r>
      <w:r w:rsidRPr="00A577D6">
        <w:rPr>
          <w:rFonts w:asciiTheme="majorBidi" w:hAnsiTheme="majorBidi" w:cstheme="majorBidi"/>
          <w:color w:val="000000"/>
          <w:sz w:val="24"/>
          <w:szCs w:val="24"/>
          <w:rtl/>
        </w:rPr>
        <w:t>"</w:t>
      </w:r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A577D6">
        <w:rPr>
          <w:rFonts w:asciiTheme="majorBidi" w:hAnsiTheme="majorBidi" w:cstheme="majorBidi"/>
          <w:i/>
          <w:iCs/>
          <w:color w:val="000000"/>
          <w:sz w:val="24"/>
          <w:szCs w:val="24"/>
        </w:rPr>
        <w:t>Working</w:t>
      </w:r>
      <w:r w:rsidRPr="00A577D6">
        <w:rPr>
          <w:rFonts w:asciiTheme="majorBidi" w:hAnsiTheme="majorBidi" w:cstheme="majorBidi"/>
          <w:i/>
          <w:iCs/>
          <w:color w:val="000000"/>
          <w:sz w:val="24"/>
          <w:szCs w:val="24"/>
          <w:rtl/>
        </w:rPr>
        <w:t xml:space="preserve"> </w:t>
      </w:r>
      <w:r w:rsidRPr="00A577D6">
        <w:rPr>
          <w:rFonts w:asciiTheme="majorBidi" w:hAnsiTheme="majorBidi" w:cstheme="majorBidi"/>
          <w:i/>
          <w:iCs/>
          <w:color w:val="000000"/>
          <w:sz w:val="24"/>
          <w:szCs w:val="24"/>
        </w:rPr>
        <w:t>paper</w:t>
      </w:r>
      <w:r w:rsidRPr="00A577D6">
        <w:rPr>
          <w:rFonts w:asciiTheme="majorBidi" w:hAnsiTheme="majorBidi" w:cstheme="majorBidi"/>
          <w:color w:val="000000"/>
          <w:sz w:val="24"/>
          <w:szCs w:val="24"/>
        </w:rPr>
        <w:t>, City University of Hong Kong.</w:t>
      </w:r>
    </w:p>
    <w:p w:rsidR="00055EEE" w:rsidRPr="00A577D6" w:rsidRDefault="00055EEE" w:rsidP="005E3E45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bookmarkStart w:id="47" w:name="OLE_LINK13"/>
      <w:bookmarkStart w:id="48" w:name="OLE_LINK14"/>
      <w:r w:rsidRPr="00A577D6">
        <w:rPr>
          <w:rFonts w:asciiTheme="majorBidi" w:hAnsiTheme="majorBidi" w:cstheme="majorBidi"/>
          <w:color w:val="000000"/>
          <w:sz w:val="24"/>
          <w:szCs w:val="24"/>
        </w:rPr>
        <w:t>Hamilton</w:t>
      </w:r>
      <w:bookmarkEnd w:id="47"/>
      <w:bookmarkEnd w:id="48"/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, J. (1978), "Marketplace organization and marketability: NASDAQ, the stock exchange and the national market system", </w:t>
      </w:r>
      <w:r w:rsidRPr="00A577D6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Finance</w:t>
      </w:r>
      <w:r w:rsidRPr="00A577D6">
        <w:rPr>
          <w:rFonts w:asciiTheme="majorBidi" w:hAnsiTheme="majorBidi" w:cstheme="majorBidi"/>
          <w:color w:val="000000"/>
          <w:sz w:val="24"/>
          <w:szCs w:val="24"/>
        </w:rPr>
        <w:t>, Vol.33, pp.487-503.</w:t>
      </w:r>
    </w:p>
    <w:p w:rsidR="00055EEE" w:rsidRPr="00A577D6" w:rsidRDefault="00055EEE" w:rsidP="005E3E45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577D6">
        <w:rPr>
          <w:rFonts w:asciiTheme="majorBidi" w:hAnsiTheme="majorBidi" w:cstheme="majorBidi"/>
          <w:color w:val="000000"/>
          <w:sz w:val="24"/>
          <w:szCs w:val="24"/>
        </w:rPr>
        <w:t>Henock Louis. (2005), "Acquirers Abnormal Returns, Audit Firm Size and the Small Auditor Clientele Effect</w:t>
      </w:r>
      <w:proofErr w:type="gramStart"/>
      <w:r w:rsidRPr="00A577D6">
        <w:rPr>
          <w:rFonts w:asciiTheme="majorBidi" w:hAnsiTheme="majorBidi" w:cstheme="majorBidi"/>
          <w:color w:val="000000"/>
          <w:sz w:val="24"/>
          <w:szCs w:val="24"/>
        </w:rPr>
        <w:t>" ,</w:t>
      </w:r>
      <w:proofErr w:type="gramEnd"/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577D6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accounting and economics</w:t>
      </w:r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 2005 .</w:t>
      </w:r>
    </w:p>
    <w:p w:rsidR="00055EEE" w:rsidRPr="00A577D6" w:rsidRDefault="00055EEE" w:rsidP="005E3E45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577D6">
        <w:rPr>
          <w:rFonts w:asciiTheme="majorBidi" w:hAnsiTheme="majorBidi" w:cstheme="majorBidi"/>
          <w:color w:val="000000"/>
          <w:sz w:val="24"/>
          <w:szCs w:val="24"/>
        </w:rPr>
        <w:t>Jensen, M.C., Meckling, W</w:t>
      </w:r>
      <w:proofErr w:type="gramStart"/>
      <w:r w:rsidRPr="00A577D6">
        <w:rPr>
          <w:rFonts w:asciiTheme="majorBidi" w:hAnsiTheme="majorBidi" w:cstheme="majorBidi"/>
          <w:color w:val="000000"/>
          <w:sz w:val="24"/>
          <w:szCs w:val="24"/>
        </w:rPr>
        <w:t>.(</w:t>
      </w:r>
      <w:proofErr w:type="gramEnd"/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1976). </w:t>
      </w:r>
      <w:r w:rsidRPr="00A577D6">
        <w:rPr>
          <w:rFonts w:asciiTheme="majorBidi" w:hAnsiTheme="majorBidi" w:cstheme="majorBidi"/>
          <w:color w:val="000000"/>
          <w:sz w:val="24"/>
          <w:szCs w:val="24"/>
          <w:rtl/>
        </w:rPr>
        <w:t>"</w:t>
      </w:r>
      <w:r w:rsidRPr="00A577D6">
        <w:rPr>
          <w:rFonts w:asciiTheme="majorBidi" w:hAnsiTheme="majorBidi" w:cstheme="majorBidi"/>
          <w:color w:val="000000"/>
          <w:sz w:val="24"/>
          <w:szCs w:val="24"/>
        </w:rPr>
        <w:t>Theory of the firm: Managerial</w:t>
      </w:r>
      <w:r w:rsidRPr="00A577D6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</w:t>
      </w:r>
      <w:r w:rsidRPr="00A577D6">
        <w:rPr>
          <w:rFonts w:asciiTheme="majorBidi" w:hAnsiTheme="majorBidi" w:cstheme="majorBidi"/>
          <w:color w:val="000000"/>
          <w:sz w:val="24"/>
          <w:szCs w:val="24"/>
        </w:rPr>
        <w:t>behavior, agency costs, and capital structure</w:t>
      </w:r>
      <w:r w:rsidRPr="00A577D6">
        <w:rPr>
          <w:rFonts w:asciiTheme="majorBidi" w:hAnsiTheme="majorBidi" w:cstheme="majorBidi"/>
          <w:color w:val="000000"/>
          <w:sz w:val="24"/>
          <w:szCs w:val="24"/>
          <w:rtl/>
        </w:rPr>
        <w:t>"</w:t>
      </w:r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A577D6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Financial</w:t>
      </w:r>
      <w:r w:rsidRPr="00A577D6">
        <w:rPr>
          <w:rFonts w:asciiTheme="majorBidi" w:hAnsiTheme="majorBidi" w:cstheme="majorBidi"/>
          <w:i/>
          <w:iCs/>
          <w:color w:val="000000"/>
          <w:sz w:val="24"/>
          <w:szCs w:val="24"/>
          <w:rtl/>
        </w:rPr>
        <w:t xml:space="preserve"> </w:t>
      </w:r>
      <w:r w:rsidRPr="00A577D6">
        <w:rPr>
          <w:rFonts w:asciiTheme="majorBidi" w:hAnsiTheme="majorBidi" w:cstheme="majorBidi"/>
          <w:i/>
          <w:iCs/>
          <w:color w:val="000000"/>
          <w:sz w:val="24"/>
          <w:szCs w:val="24"/>
        </w:rPr>
        <w:t>Economics</w:t>
      </w:r>
      <w:r w:rsidRPr="00A577D6">
        <w:rPr>
          <w:rFonts w:asciiTheme="majorBidi" w:hAnsiTheme="majorBidi" w:cstheme="majorBidi"/>
          <w:color w:val="000000"/>
          <w:sz w:val="24"/>
          <w:szCs w:val="24"/>
        </w:rPr>
        <w:t>, 3, pp. 305–360.</w:t>
      </w:r>
    </w:p>
    <w:p w:rsidR="00055EEE" w:rsidRPr="00A577D6" w:rsidRDefault="00055EEE" w:rsidP="005E3E45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Kabir, M.H., Hassan, M.K., (2005). "The near-collapse of LTCM, US financial stock returns, and the fed", </w:t>
      </w:r>
      <w:r w:rsidRPr="00A577D6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Banking and Finance</w:t>
      </w:r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 29</w:t>
      </w:r>
      <w:proofErr w:type="gramStart"/>
      <w:r w:rsidRPr="00A577D6">
        <w:rPr>
          <w:rFonts w:asciiTheme="majorBidi" w:hAnsiTheme="majorBidi" w:cstheme="majorBidi"/>
          <w:color w:val="000000"/>
          <w:sz w:val="24"/>
          <w:szCs w:val="24"/>
        </w:rPr>
        <w:t>,pp</w:t>
      </w:r>
      <w:proofErr w:type="gramEnd"/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 441–460.</w:t>
      </w:r>
    </w:p>
    <w:p w:rsidR="00055EEE" w:rsidRPr="00A577D6" w:rsidRDefault="00055EEE" w:rsidP="005E3E45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Lewellen, J. and J. Shanken. (2002). "Learning, asset- pricing tests, and market efficiency", </w:t>
      </w:r>
      <w:r w:rsidRPr="00A577D6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Finance</w:t>
      </w:r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 57:pp. 1113-1145.</w:t>
      </w:r>
    </w:p>
    <w:p w:rsidR="00055EEE" w:rsidRPr="008F6B55" w:rsidRDefault="00055EEE" w:rsidP="003644FF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8F6B55">
        <w:rPr>
          <w:rFonts w:asciiTheme="majorBidi" w:hAnsiTheme="majorBidi" w:cstheme="majorBidi"/>
          <w:color w:val="000000"/>
          <w:sz w:val="24"/>
          <w:szCs w:val="24"/>
        </w:rPr>
        <w:t xml:space="preserve">Markowitz, H, M. (1952). Portfolio Selection. </w:t>
      </w:r>
      <w:r w:rsidRPr="009F17F7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Finance</w:t>
      </w:r>
      <w:r w:rsidRPr="008F6B55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gramStart"/>
      <w:r w:rsidRPr="008F6B55">
        <w:rPr>
          <w:rFonts w:asciiTheme="majorBidi" w:hAnsiTheme="majorBidi" w:cstheme="majorBidi"/>
          <w:color w:val="000000"/>
          <w:sz w:val="24"/>
          <w:szCs w:val="24"/>
        </w:rPr>
        <w:t>v7(</w:t>
      </w:r>
      <w:proofErr w:type="gramEnd"/>
      <w:r w:rsidRPr="008F6B55">
        <w:rPr>
          <w:rFonts w:asciiTheme="majorBidi" w:hAnsiTheme="majorBidi" w:cstheme="majorBidi"/>
          <w:color w:val="000000"/>
          <w:sz w:val="24"/>
          <w:szCs w:val="24"/>
        </w:rPr>
        <w:t>1), 77-91.</w:t>
      </w:r>
    </w:p>
    <w:p w:rsidR="00055EEE" w:rsidRPr="008F6B55" w:rsidRDefault="00055EEE" w:rsidP="008F6B55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8F6B55">
        <w:rPr>
          <w:rFonts w:asciiTheme="majorBidi" w:hAnsiTheme="majorBidi" w:cstheme="majorBidi"/>
          <w:color w:val="000000"/>
          <w:sz w:val="24"/>
          <w:szCs w:val="24"/>
        </w:rPr>
        <w:t xml:space="preserve">Modigliani, F, Miller, M.H. (1958). The cost of capital, corporation finance and the theory of investment. </w:t>
      </w:r>
      <w:r w:rsidRPr="009F17F7">
        <w:rPr>
          <w:rFonts w:asciiTheme="majorBidi" w:hAnsiTheme="majorBidi" w:cstheme="majorBidi"/>
          <w:i/>
          <w:iCs/>
          <w:color w:val="000000"/>
          <w:sz w:val="24"/>
          <w:szCs w:val="24"/>
        </w:rPr>
        <w:t>American Economic Review</w:t>
      </w:r>
      <w:r w:rsidRPr="008F6B55">
        <w:rPr>
          <w:rFonts w:asciiTheme="majorBidi" w:hAnsiTheme="majorBidi" w:cstheme="majorBidi"/>
          <w:color w:val="000000"/>
          <w:sz w:val="24"/>
          <w:szCs w:val="24"/>
        </w:rPr>
        <w:t>, Vol. 48, PP. 261-297.</w:t>
      </w:r>
    </w:p>
    <w:p w:rsidR="00055EEE" w:rsidRPr="00A577D6" w:rsidRDefault="00055EEE" w:rsidP="005E3E45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577D6">
        <w:rPr>
          <w:rFonts w:asciiTheme="majorBidi" w:hAnsiTheme="majorBidi" w:cstheme="majorBidi"/>
          <w:color w:val="000000"/>
          <w:sz w:val="24"/>
          <w:szCs w:val="24"/>
        </w:rPr>
        <w:t>Myers, J., Myers, L., and T. Omer. (2003). "Exploring the term of the auditor client relationship and the quality of earnings: A case for mandatory auditor rotation?</w:t>
      </w:r>
      <w:proofErr w:type="gramStart"/>
      <w:r w:rsidRPr="00A577D6">
        <w:rPr>
          <w:rFonts w:asciiTheme="majorBidi" w:hAnsiTheme="majorBidi" w:cstheme="majorBidi"/>
          <w:color w:val="000000"/>
          <w:sz w:val="24"/>
          <w:szCs w:val="24"/>
        </w:rPr>
        <w:t>",</w:t>
      </w:r>
      <w:proofErr w:type="gramEnd"/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577D6">
        <w:rPr>
          <w:rFonts w:asciiTheme="majorBidi" w:hAnsiTheme="majorBidi" w:cstheme="majorBidi"/>
          <w:i/>
          <w:iCs/>
          <w:color w:val="000000"/>
          <w:sz w:val="24"/>
          <w:szCs w:val="24"/>
        </w:rPr>
        <w:t>The Accounting Review</w:t>
      </w:r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 78 (3):pp. 779-800.</w:t>
      </w:r>
    </w:p>
    <w:p w:rsidR="00055EEE" w:rsidRPr="00A577D6" w:rsidRDefault="00055EEE" w:rsidP="009950E5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bookmarkStart w:id="49" w:name="OLE_LINK51"/>
      <w:bookmarkStart w:id="50" w:name="OLE_LINK52"/>
      <w:r w:rsidRPr="00A577D6">
        <w:rPr>
          <w:rFonts w:asciiTheme="majorBidi" w:hAnsiTheme="majorBidi" w:cstheme="majorBidi"/>
          <w:color w:val="000000"/>
          <w:sz w:val="24"/>
          <w:szCs w:val="24"/>
        </w:rPr>
        <w:t>Palmrose</w:t>
      </w:r>
      <w:bookmarkEnd w:id="49"/>
      <w:bookmarkEnd w:id="50"/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, Z-V, Richardson, V.J., and S. Scholz., (2004). "Determinants of market reaction to restatement announcement", </w:t>
      </w:r>
      <w:r w:rsidRPr="00A577D6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Accounting and Economics37</w:t>
      </w:r>
      <w:r w:rsidRPr="00A577D6">
        <w:rPr>
          <w:rFonts w:asciiTheme="majorBidi" w:hAnsiTheme="majorBidi" w:cstheme="majorBidi"/>
          <w:color w:val="000000"/>
          <w:sz w:val="24"/>
          <w:szCs w:val="24"/>
        </w:rPr>
        <w:t>, pp 59-89.</w:t>
      </w:r>
    </w:p>
    <w:p w:rsidR="00055EEE" w:rsidRPr="00A577D6" w:rsidRDefault="00055EEE" w:rsidP="005E3E45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bookmarkStart w:id="51" w:name="OLE_LINK1"/>
      <w:bookmarkStart w:id="52" w:name="OLE_LINK2"/>
      <w:r w:rsidRPr="00A577D6">
        <w:rPr>
          <w:rFonts w:asciiTheme="majorBidi" w:hAnsiTheme="majorBidi" w:cstheme="majorBidi"/>
          <w:color w:val="000000"/>
          <w:sz w:val="24"/>
          <w:szCs w:val="24"/>
        </w:rPr>
        <w:t>Pastor</w:t>
      </w:r>
      <w:proofErr w:type="gramStart"/>
      <w:r w:rsidRPr="00A577D6">
        <w:rPr>
          <w:rFonts w:asciiTheme="majorBidi" w:hAnsiTheme="majorBidi" w:cstheme="majorBidi"/>
          <w:color w:val="000000"/>
          <w:sz w:val="24"/>
          <w:szCs w:val="24"/>
        </w:rPr>
        <w:t>,  Lubos</w:t>
      </w:r>
      <w:proofErr w:type="gramEnd"/>
      <w:r w:rsidRPr="00A577D6">
        <w:rPr>
          <w:rFonts w:asciiTheme="majorBidi" w:hAnsiTheme="majorBidi" w:cstheme="majorBidi"/>
          <w:color w:val="000000"/>
          <w:sz w:val="24"/>
          <w:szCs w:val="24"/>
        </w:rPr>
        <w:t>,  and  Robert  Stambaugh</w:t>
      </w:r>
      <w:bookmarkEnd w:id="51"/>
      <w:bookmarkEnd w:id="52"/>
      <w:r w:rsidRPr="00A577D6">
        <w:rPr>
          <w:rFonts w:asciiTheme="majorBidi" w:hAnsiTheme="majorBidi" w:cstheme="majorBidi"/>
          <w:color w:val="000000"/>
          <w:sz w:val="24"/>
          <w:szCs w:val="24"/>
        </w:rPr>
        <w:t>,  (2003). "</w:t>
      </w:r>
      <w:proofErr w:type="gramStart"/>
      <w:r w:rsidRPr="00A577D6">
        <w:rPr>
          <w:rFonts w:asciiTheme="majorBidi" w:hAnsiTheme="majorBidi" w:cstheme="majorBidi"/>
          <w:color w:val="000000"/>
          <w:sz w:val="24"/>
          <w:szCs w:val="24"/>
        </w:rPr>
        <w:t>Liquidity  risk</w:t>
      </w:r>
      <w:proofErr w:type="gramEnd"/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  and  expected  stock  returns", </w:t>
      </w:r>
      <w:r w:rsidRPr="00A577D6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Political Economy</w:t>
      </w:r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 111, pp. 642-685.</w:t>
      </w:r>
    </w:p>
    <w:p w:rsidR="00055EEE" w:rsidRPr="00A577D6" w:rsidRDefault="00055EEE" w:rsidP="005E3E45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577D6">
        <w:rPr>
          <w:rFonts w:asciiTheme="majorBidi" w:hAnsiTheme="majorBidi" w:cstheme="majorBidi"/>
          <w:color w:val="000000"/>
          <w:sz w:val="24"/>
          <w:szCs w:val="24"/>
        </w:rPr>
        <w:t>Pastor, L., and P. Veronesi. (2003). "Stock valuation and learning about profitability"</w:t>
      </w:r>
      <w:proofErr w:type="gramStart"/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,  </w:t>
      </w:r>
      <w:r w:rsidRPr="00A577D6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</w:t>
      </w:r>
      <w:proofErr w:type="gramEnd"/>
      <w:r w:rsidRPr="00A577D6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of Finance</w:t>
      </w:r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 58: pp, 1749-1789.</w:t>
      </w:r>
    </w:p>
    <w:p w:rsidR="00055EEE" w:rsidRPr="00A577D6" w:rsidRDefault="00055EEE" w:rsidP="005E3E45">
      <w:pPr>
        <w:pStyle w:val="ListParagraph"/>
        <w:numPr>
          <w:ilvl w:val="0"/>
          <w:numId w:val="10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53" w:name="OLE_LINK122"/>
      <w:bookmarkStart w:id="54" w:name="OLE_LINK123"/>
      <w:r w:rsidRPr="00A577D6">
        <w:rPr>
          <w:rFonts w:asciiTheme="majorBidi" w:hAnsiTheme="majorBidi" w:cstheme="majorBidi"/>
          <w:sz w:val="24"/>
          <w:szCs w:val="24"/>
        </w:rPr>
        <w:t xml:space="preserve">Samual A. Dipiazza </w:t>
      </w:r>
      <w:bookmarkEnd w:id="53"/>
      <w:bookmarkEnd w:id="54"/>
      <w:r w:rsidRPr="00A577D6">
        <w:rPr>
          <w:rFonts w:asciiTheme="majorBidi" w:hAnsiTheme="majorBidi" w:cstheme="majorBidi"/>
          <w:sz w:val="24"/>
          <w:szCs w:val="24"/>
        </w:rPr>
        <w:t xml:space="preserve">Jr and Robert G. Eccles. (2002). "Building Public Trust, the Future of Corporate Reporting", </w:t>
      </w:r>
      <w:r w:rsidRPr="00A577D6">
        <w:rPr>
          <w:rFonts w:asciiTheme="majorBidi" w:hAnsiTheme="majorBidi" w:cstheme="majorBidi"/>
          <w:i/>
          <w:iCs/>
          <w:sz w:val="24"/>
          <w:szCs w:val="24"/>
        </w:rPr>
        <w:t>Jon Wily &amp; Sons</w:t>
      </w:r>
      <w:r w:rsidRPr="00A577D6">
        <w:rPr>
          <w:rFonts w:asciiTheme="majorBidi" w:hAnsiTheme="majorBidi" w:cstheme="majorBidi"/>
          <w:sz w:val="24"/>
          <w:szCs w:val="24"/>
        </w:rPr>
        <w:t>, Inc, New York.</w:t>
      </w:r>
    </w:p>
    <w:p w:rsidR="00055EEE" w:rsidRPr="00A577D6" w:rsidRDefault="00055EEE" w:rsidP="005E3E45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577D6">
        <w:rPr>
          <w:rFonts w:asciiTheme="majorBidi" w:hAnsiTheme="majorBidi" w:cstheme="majorBidi"/>
          <w:color w:val="000000"/>
          <w:sz w:val="24"/>
          <w:szCs w:val="24"/>
        </w:rPr>
        <w:t>Swee-Sum Lam and Jing Du</w:t>
      </w:r>
      <w:proofErr w:type="gramStart"/>
      <w:r w:rsidRPr="00A577D6">
        <w:rPr>
          <w:rFonts w:asciiTheme="majorBidi" w:hAnsiTheme="majorBidi" w:cstheme="majorBidi"/>
          <w:color w:val="000000"/>
          <w:sz w:val="24"/>
          <w:szCs w:val="24"/>
        </w:rPr>
        <w:t>.(</w:t>
      </w:r>
      <w:proofErr w:type="gramEnd"/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2004). "Information asymmetry and estimation risk: Preliminary evidence from Chinese equity markets", </w:t>
      </w:r>
      <w:r w:rsidRPr="00A577D6">
        <w:rPr>
          <w:rFonts w:asciiTheme="majorBidi" w:hAnsiTheme="majorBidi" w:cstheme="majorBidi"/>
          <w:i/>
          <w:iCs/>
          <w:color w:val="000000"/>
          <w:sz w:val="24"/>
          <w:szCs w:val="24"/>
        </w:rPr>
        <w:t>Pacific-Basin Finance Journal</w:t>
      </w:r>
      <w:r w:rsidRPr="00A577D6">
        <w:rPr>
          <w:rFonts w:asciiTheme="majorBidi" w:hAnsiTheme="majorBidi" w:cstheme="majorBidi"/>
          <w:color w:val="000000"/>
          <w:sz w:val="24"/>
          <w:szCs w:val="24"/>
        </w:rPr>
        <w:t>, 12 (2004). Pp, 311–331.</w:t>
      </w:r>
    </w:p>
    <w:p w:rsidR="00055EEE" w:rsidRPr="00A577D6" w:rsidRDefault="00055EEE" w:rsidP="005E3E45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Tao, .M. (2012). "Financial Reporting Quality and Information Asymmetry: Evidence from the Chinese Stock Market". </w:t>
      </w:r>
      <w:hyperlink r:id="rId29" w:history="1">
        <w:r w:rsidRPr="00A577D6">
          <w:rPr>
            <w:rFonts w:asciiTheme="majorBidi" w:hAnsiTheme="majorBidi" w:cstheme="majorBidi"/>
            <w:color w:val="000000"/>
            <w:sz w:val="24"/>
            <w:szCs w:val="24"/>
          </w:rPr>
          <w:t>http://ssrn.com</w:t>
        </w:r>
      </w:hyperlink>
    </w:p>
    <w:p w:rsidR="00055EEE" w:rsidRPr="00A577D6" w:rsidRDefault="00055EEE" w:rsidP="005E3E45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Willenborg, M. (2002). "Discussion of brand name audit pricing, industry specialization, and leadership premiums post-big 8 and 6 mergers", </w:t>
      </w:r>
      <w:r w:rsidRPr="00A577D6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Accounting and Economics</w:t>
      </w:r>
      <w:r w:rsidRPr="00A577D6">
        <w:rPr>
          <w:rFonts w:asciiTheme="majorBidi" w:hAnsiTheme="majorBidi" w:cstheme="majorBidi"/>
          <w:color w:val="000000"/>
          <w:sz w:val="24"/>
          <w:szCs w:val="24"/>
        </w:rPr>
        <w:t>, 33: pp, 91-115.</w:t>
      </w:r>
    </w:p>
    <w:p w:rsidR="00055EEE" w:rsidRDefault="00055EEE" w:rsidP="005E3E45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577D6">
        <w:rPr>
          <w:rFonts w:asciiTheme="majorBidi" w:hAnsiTheme="majorBidi" w:cstheme="majorBidi"/>
          <w:color w:val="000000"/>
          <w:sz w:val="24"/>
          <w:szCs w:val="24"/>
        </w:rPr>
        <w:t xml:space="preserve">Zhang, G. (2001). "Private information production, public disclosure, and the cost of capital: Theory and implications", </w:t>
      </w:r>
      <w:r w:rsidRPr="00A577D6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Contemporary Accounting Research18 </w:t>
      </w:r>
      <w:r w:rsidRPr="00A577D6">
        <w:rPr>
          <w:rFonts w:asciiTheme="majorBidi" w:hAnsiTheme="majorBidi" w:cstheme="majorBidi"/>
          <w:color w:val="000000"/>
          <w:sz w:val="24"/>
          <w:szCs w:val="24"/>
        </w:rPr>
        <w:t>(summer): pp, 363-348.</w:t>
      </w:r>
    </w:p>
    <w:p w:rsidR="008F6B55" w:rsidRDefault="008F6B55" w:rsidP="008F6B55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8F6B55" w:rsidSect="002C5E23">
      <w:type w:val="continuous"/>
      <w:pgSz w:w="11906" w:h="16838"/>
      <w:pgMar w:top="1440" w:right="1701" w:bottom="1440" w:left="1440" w:header="709" w:footer="709" w:gutter="0"/>
      <w:cols w:sep="1"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365" w:rsidRDefault="004E3365" w:rsidP="001C278C">
      <w:pPr>
        <w:spacing w:after="0" w:line="240" w:lineRule="auto"/>
      </w:pPr>
      <w:r>
        <w:separator/>
      </w:r>
    </w:p>
  </w:endnote>
  <w:endnote w:type="continuationSeparator" w:id="0">
    <w:p w:rsidR="004E3365" w:rsidRDefault="004E3365" w:rsidP="001C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T1110o00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365" w:rsidRDefault="004E3365" w:rsidP="003053EB">
      <w:pPr>
        <w:bidi w:val="0"/>
        <w:spacing w:after="0" w:line="240" w:lineRule="auto"/>
      </w:pPr>
      <w:r>
        <w:separator/>
      </w:r>
    </w:p>
  </w:footnote>
  <w:footnote w:type="continuationSeparator" w:id="0">
    <w:p w:rsidR="004E3365" w:rsidRDefault="004E3365" w:rsidP="001C278C">
      <w:pPr>
        <w:spacing w:after="0" w:line="240" w:lineRule="auto"/>
      </w:pPr>
      <w:r>
        <w:continuationSeparator/>
      </w:r>
    </w:p>
  </w:footnote>
  <w:footnote w:id="1">
    <w:p w:rsidR="00A00B69" w:rsidRPr="00F61363" w:rsidRDefault="00A00B69" w:rsidP="00896376">
      <w:pPr>
        <w:pStyle w:val="FootnoteText"/>
        <w:bidi w:val="0"/>
        <w:rPr>
          <w:rFonts w:asciiTheme="majorBidi" w:hAnsiTheme="majorBidi" w:cstheme="majorBidi"/>
        </w:rPr>
      </w:pPr>
      <w:r w:rsidRPr="00F61363">
        <w:rPr>
          <w:rStyle w:val="FootnoteReference"/>
          <w:rFonts w:asciiTheme="majorBidi" w:hAnsiTheme="majorBidi" w:cstheme="majorBidi"/>
        </w:rPr>
        <w:footnoteRef/>
      </w:r>
      <w:r w:rsidRPr="00F61363">
        <w:rPr>
          <w:rFonts w:asciiTheme="majorBidi" w:hAnsiTheme="majorBidi" w:cstheme="majorBidi"/>
          <w:rtl/>
        </w:rPr>
        <w:t xml:space="preserve"> </w:t>
      </w:r>
      <w:r w:rsidRPr="00F61363">
        <w:rPr>
          <w:rFonts w:asciiTheme="majorBidi" w:hAnsiTheme="majorBidi" w:cstheme="majorBidi"/>
        </w:rPr>
        <w:t>Associate professor of accounting, Shahid Cahmran University</w:t>
      </w:r>
      <w:r w:rsidRPr="00CF73B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of</w:t>
      </w:r>
      <w:r w:rsidRPr="00F61363">
        <w:rPr>
          <w:rFonts w:asciiTheme="majorBidi" w:hAnsiTheme="majorBidi" w:cstheme="majorBidi"/>
        </w:rPr>
        <w:t xml:space="preserve"> Ahvaz</w:t>
      </w:r>
      <w:r>
        <w:rPr>
          <w:rFonts w:asciiTheme="majorBidi" w:hAnsiTheme="majorBidi" w:cstheme="majorBidi"/>
        </w:rPr>
        <w:t xml:space="preserve"> (Corresponding Author) </w:t>
      </w:r>
    </w:p>
  </w:footnote>
  <w:footnote w:id="2">
    <w:p w:rsidR="00A00B69" w:rsidRDefault="00A00B69" w:rsidP="00896376">
      <w:pPr>
        <w:pStyle w:val="FootnoteText"/>
        <w:bidi w:val="0"/>
      </w:pPr>
      <w:r>
        <w:rPr>
          <w:rStyle w:val="FootnoteReference"/>
        </w:rPr>
        <w:footnoteRef/>
      </w:r>
      <w:r w:rsidRPr="00F61363">
        <w:rPr>
          <w:rFonts w:asciiTheme="majorBidi" w:hAnsiTheme="majorBidi" w:cstheme="majorBidi"/>
          <w:rtl/>
        </w:rPr>
        <w:t xml:space="preserve"> </w:t>
      </w:r>
      <w:r w:rsidRPr="00F61363">
        <w:rPr>
          <w:rFonts w:asciiTheme="majorBidi" w:hAnsiTheme="majorBidi" w:cstheme="majorBidi"/>
        </w:rPr>
        <w:t>Master of Accounting, Shahid</w:t>
      </w:r>
      <w:r>
        <w:rPr>
          <w:rFonts w:asciiTheme="majorBidi" w:hAnsiTheme="majorBidi" w:cstheme="majorBidi"/>
        </w:rPr>
        <w:t xml:space="preserve"> Cahmran University of Ahvaz</w:t>
      </w:r>
    </w:p>
  </w:footnote>
  <w:footnote w:id="3">
    <w:p w:rsidR="00A00B69" w:rsidRPr="00F61363" w:rsidRDefault="00A00B69" w:rsidP="00896376">
      <w:pPr>
        <w:pStyle w:val="FootnoteText"/>
        <w:bidi w:val="0"/>
        <w:rPr>
          <w:rFonts w:asciiTheme="majorBidi" w:hAnsiTheme="majorBidi" w:cstheme="majorBidi"/>
        </w:rPr>
      </w:pPr>
      <w:r w:rsidRPr="00F61363">
        <w:rPr>
          <w:rStyle w:val="FootnoteReference"/>
          <w:rFonts w:asciiTheme="majorBidi" w:hAnsiTheme="majorBidi" w:cstheme="majorBidi"/>
        </w:rPr>
        <w:footnoteRef/>
      </w:r>
      <w:r w:rsidRPr="00F61363">
        <w:rPr>
          <w:rFonts w:asciiTheme="majorBidi" w:hAnsiTheme="majorBidi" w:cstheme="majorBidi"/>
          <w:rtl/>
        </w:rPr>
        <w:t xml:space="preserve"> </w:t>
      </w:r>
      <w:r w:rsidRPr="00F61363">
        <w:rPr>
          <w:rFonts w:asciiTheme="majorBidi" w:hAnsiTheme="majorBidi" w:cstheme="majorBidi"/>
        </w:rPr>
        <w:t>Master of Accounting, Shahid</w:t>
      </w:r>
      <w:r>
        <w:rPr>
          <w:rFonts w:asciiTheme="majorBidi" w:hAnsiTheme="majorBidi" w:cstheme="majorBidi"/>
        </w:rPr>
        <w:t xml:space="preserve"> Cahmran University of Ahvaz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1C83"/>
    <w:multiLevelType w:val="hybridMultilevel"/>
    <w:tmpl w:val="FD262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55002"/>
    <w:multiLevelType w:val="hybridMultilevel"/>
    <w:tmpl w:val="C832AE9E"/>
    <w:lvl w:ilvl="0" w:tplc="1AA22FA8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3771B"/>
    <w:multiLevelType w:val="hybridMultilevel"/>
    <w:tmpl w:val="1E7A7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83AD8"/>
    <w:multiLevelType w:val="hybridMultilevel"/>
    <w:tmpl w:val="66006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907CC"/>
    <w:multiLevelType w:val="hybridMultilevel"/>
    <w:tmpl w:val="AC9C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B6E5B"/>
    <w:multiLevelType w:val="hybridMultilevel"/>
    <w:tmpl w:val="B6B6F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27ACF"/>
    <w:multiLevelType w:val="hybridMultilevel"/>
    <w:tmpl w:val="3C40F76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82D07"/>
    <w:multiLevelType w:val="hybridMultilevel"/>
    <w:tmpl w:val="FEF8F95E"/>
    <w:lvl w:ilvl="0" w:tplc="C3CE4B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176C4"/>
    <w:multiLevelType w:val="multilevel"/>
    <w:tmpl w:val="FB5CB5EC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b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asciiTheme="minorHAnsi" w:hAnsi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  <w:b/>
      </w:rPr>
    </w:lvl>
  </w:abstractNum>
  <w:abstractNum w:abstractNumId="9">
    <w:nsid w:val="4C481B41"/>
    <w:multiLevelType w:val="hybridMultilevel"/>
    <w:tmpl w:val="A9664FDE"/>
    <w:lvl w:ilvl="0" w:tplc="62BC3F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E471D"/>
    <w:multiLevelType w:val="hybridMultilevel"/>
    <w:tmpl w:val="BC22D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13F3D"/>
    <w:multiLevelType w:val="hybridMultilevel"/>
    <w:tmpl w:val="6B54DB0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80C32"/>
    <w:multiLevelType w:val="hybridMultilevel"/>
    <w:tmpl w:val="FDECD6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572DF6"/>
    <w:multiLevelType w:val="hybridMultilevel"/>
    <w:tmpl w:val="D1821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42BE8"/>
    <w:multiLevelType w:val="hybridMultilevel"/>
    <w:tmpl w:val="75CEB9AE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5">
    <w:nsid w:val="76AC73B9"/>
    <w:multiLevelType w:val="hybridMultilevel"/>
    <w:tmpl w:val="A43C0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6271B"/>
    <w:multiLevelType w:val="multilevel"/>
    <w:tmpl w:val="A686E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hint="default"/>
        <w:b/>
      </w:r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13"/>
  </w:num>
  <w:num w:numId="9">
    <w:abstractNumId w:val="15"/>
  </w:num>
  <w:num w:numId="10">
    <w:abstractNumId w:val="2"/>
  </w:num>
  <w:num w:numId="11">
    <w:abstractNumId w:val="14"/>
  </w:num>
  <w:num w:numId="12">
    <w:abstractNumId w:val="10"/>
  </w:num>
  <w:num w:numId="13">
    <w:abstractNumId w:val="5"/>
  </w:num>
  <w:num w:numId="14">
    <w:abstractNumId w:val="9"/>
  </w:num>
  <w:num w:numId="15">
    <w:abstractNumId w:val="4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46458"/>
    <w:rsid w:val="00005E55"/>
    <w:rsid w:val="0001357A"/>
    <w:rsid w:val="00015001"/>
    <w:rsid w:val="0001533E"/>
    <w:rsid w:val="00023B2B"/>
    <w:rsid w:val="00024569"/>
    <w:rsid w:val="0002617C"/>
    <w:rsid w:val="000269C4"/>
    <w:rsid w:val="000276B6"/>
    <w:rsid w:val="00034804"/>
    <w:rsid w:val="00034D40"/>
    <w:rsid w:val="00034EC6"/>
    <w:rsid w:val="000350B6"/>
    <w:rsid w:val="00035693"/>
    <w:rsid w:val="0003771D"/>
    <w:rsid w:val="00043961"/>
    <w:rsid w:val="00050682"/>
    <w:rsid w:val="00051D39"/>
    <w:rsid w:val="0005403A"/>
    <w:rsid w:val="00054527"/>
    <w:rsid w:val="00055EEE"/>
    <w:rsid w:val="00056C32"/>
    <w:rsid w:val="00057020"/>
    <w:rsid w:val="000573A5"/>
    <w:rsid w:val="00057DA2"/>
    <w:rsid w:val="000634C7"/>
    <w:rsid w:val="000674D6"/>
    <w:rsid w:val="00070C7D"/>
    <w:rsid w:val="00073A36"/>
    <w:rsid w:val="000741D0"/>
    <w:rsid w:val="00075D2B"/>
    <w:rsid w:val="00081A8B"/>
    <w:rsid w:val="00082370"/>
    <w:rsid w:val="00085E0B"/>
    <w:rsid w:val="00087065"/>
    <w:rsid w:val="000901D6"/>
    <w:rsid w:val="000937F2"/>
    <w:rsid w:val="000938A8"/>
    <w:rsid w:val="0009579B"/>
    <w:rsid w:val="000A0D42"/>
    <w:rsid w:val="000B3919"/>
    <w:rsid w:val="000B40AB"/>
    <w:rsid w:val="000C0A07"/>
    <w:rsid w:val="000C6B37"/>
    <w:rsid w:val="000C772B"/>
    <w:rsid w:val="000C7B7D"/>
    <w:rsid w:val="000D00BD"/>
    <w:rsid w:val="000D138C"/>
    <w:rsid w:val="000D3768"/>
    <w:rsid w:val="000D77D9"/>
    <w:rsid w:val="000E5537"/>
    <w:rsid w:val="000E7A2B"/>
    <w:rsid w:val="000F0539"/>
    <w:rsid w:val="000F1112"/>
    <w:rsid w:val="000F22AF"/>
    <w:rsid w:val="000F5066"/>
    <w:rsid w:val="000F5260"/>
    <w:rsid w:val="000F6BB2"/>
    <w:rsid w:val="001009CA"/>
    <w:rsid w:val="00101AEA"/>
    <w:rsid w:val="00103702"/>
    <w:rsid w:val="00112AC5"/>
    <w:rsid w:val="00115246"/>
    <w:rsid w:val="00115E93"/>
    <w:rsid w:val="001161F5"/>
    <w:rsid w:val="00116E32"/>
    <w:rsid w:val="00117A6A"/>
    <w:rsid w:val="001212A1"/>
    <w:rsid w:val="00122587"/>
    <w:rsid w:val="0013408D"/>
    <w:rsid w:val="00134688"/>
    <w:rsid w:val="001348CF"/>
    <w:rsid w:val="00141322"/>
    <w:rsid w:val="0014154D"/>
    <w:rsid w:val="00143510"/>
    <w:rsid w:val="00147969"/>
    <w:rsid w:val="00151401"/>
    <w:rsid w:val="00153150"/>
    <w:rsid w:val="00156BCE"/>
    <w:rsid w:val="00160E7D"/>
    <w:rsid w:val="00162042"/>
    <w:rsid w:val="00163FDB"/>
    <w:rsid w:val="0016562F"/>
    <w:rsid w:val="00166B97"/>
    <w:rsid w:val="00177575"/>
    <w:rsid w:val="00181DD8"/>
    <w:rsid w:val="00182C29"/>
    <w:rsid w:val="0018640F"/>
    <w:rsid w:val="001900F1"/>
    <w:rsid w:val="001971AB"/>
    <w:rsid w:val="001A0D33"/>
    <w:rsid w:val="001A3A9A"/>
    <w:rsid w:val="001A7759"/>
    <w:rsid w:val="001B6062"/>
    <w:rsid w:val="001C278C"/>
    <w:rsid w:val="001D15A2"/>
    <w:rsid w:val="001D2690"/>
    <w:rsid w:val="001D3AE6"/>
    <w:rsid w:val="001D3C4A"/>
    <w:rsid w:val="001D5FBC"/>
    <w:rsid w:val="001D6AA5"/>
    <w:rsid w:val="001D7E97"/>
    <w:rsid w:val="001E0730"/>
    <w:rsid w:val="001F0D3C"/>
    <w:rsid w:val="001F7DAA"/>
    <w:rsid w:val="0020116F"/>
    <w:rsid w:val="00202F9F"/>
    <w:rsid w:val="00205C77"/>
    <w:rsid w:val="0021143C"/>
    <w:rsid w:val="00211EFC"/>
    <w:rsid w:val="00214593"/>
    <w:rsid w:val="00215145"/>
    <w:rsid w:val="00215CC0"/>
    <w:rsid w:val="00221A37"/>
    <w:rsid w:val="002223FC"/>
    <w:rsid w:val="002228E2"/>
    <w:rsid w:val="0022510A"/>
    <w:rsid w:val="002309A9"/>
    <w:rsid w:val="00232355"/>
    <w:rsid w:val="002328F2"/>
    <w:rsid w:val="00235F76"/>
    <w:rsid w:val="00236C1F"/>
    <w:rsid w:val="00237303"/>
    <w:rsid w:val="00244437"/>
    <w:rsid w:val="00250BF6"/>
    <w:rsid w:val="002545EB"/>
    <w:rsid w:val="00256C5F"/>
    <w:rsid w:val="002573DF"/>
    <w:rsid w:val="00263D02"/>
    <w:rsid w:val="0027074F"/>
    <w:rsid w:val="00274159"/>
    <w:rsid w:val="00275372"/>
    <w:rsid w:val="00276A45"/>
    <w:rsid w:val="002852EA"/>
    <w:rsid w:val="0029009D"/>
    <w:rsid w:val="00290785"/>
    <w:rsid w:val="002917DC"/>
    <w:rsid w:val="002A0CB4"/>
    <w:rsid w:val="002A2211"/>
    <w:rsid w:val="002A3DD5"/>
    <w:rsid w:val="002A45EA"/>
    <w:rsid w:val="002A778E"/>
    <w:rsid w:val="002B4114"/>
    <w:rsid w:val="002B5A3F"/>
    <w:rsid w:val="002C154D"/>
    <w:rsid w:val="002C4B1D"/>
    <w:rsid w:val="002C4DB6"/>
    <w:rsid w:val="002C5E23"/>
    <w:rsid w:val="002C6390"/>
    <w:rsid w:val="002D2EEF"/>
    <w:rsid w:val="002D3E7A"/>
    <w:rsid w:val="002D520C"/>
    <w:rsid w:val="002D5D6B"/>
    <w:rsid w:val="002D6D32"/>
    <w:rsid w:val="002E12D1"/>
    <w:rsid w:val="002E1C45"/>
    <w:rsid w:val="002E419D"/>
    <w:rsid w:val="002E5D4F"/>
    <w:rsid w:val="002E6A14"/>
    <w:rsid w:val="002F0865"/>
    <w:rsid w:val="002F0956"/>
    <w:rsid w:val="002F38A6"/>
    <w:rsid w:val="002F48DF"/>
    <w:rsid w:val="002F6889"/>
    <w:rsid w:val="0030156B"/>
    <w:rsid w:val="003053EB"/>
    <w:rsid w:val="00307318"/>
    <w:rsid w:val="00310305"/>
    <w:rsid w:val="00310F2A"/>
    <w:rsid w:val="003110EC"/>
    <w:rsid w:val="00313999"/>
    <w:rsid w:val="003155A6"/>
    <w:rsid w:val="0031575E"/>
    <w:rsid w:val="00315C13"/>
    <w:rsid w:val="00320D78"/>
    <w:rsid w:val="00321D86"/>
    <w:rsid w:val="003231CF"/>
    <w:rsid w:val="003239CA"/>
    <w:rsid w:val="0033062B"/>
    <w:rsid w:val="00335B15"/>
    <w:rsid w:val="00340D34"/>
    <w:rsid w:val="00343FE0"/>
    <w:rsid w:val="0034456A"/>
    <w:rsid w:val="00350B1D"/>
    <w:rsid w:val="003644FF"/>
    <w:rsid w:val="0037081C"/>
    <w:rsid w:val="00375E49"/>
    <w:rsid w:val="00375FDF"/>
    <w:rsid w:val="00381112"/>
    <w:rsid w:val="0038147D"/>
    <w:rsid w:val="00384F45"/>
    <w:rsid w:val="00390976"/>
    <w:rsid w:val="00395EE7"/>
    <w:rsid w:val="003A0833"/>
    <w:rsid w:val="003A0E09"/>
    <w:rsid w:val="003A2840"/>
    <w:rsid w:val="003B06EC"/>
    <w:rsid w:val="003B2428"/>
    <w:rsid w:val="003B3D35"/>
    <w:rsid w:val="003B4C45"/>
    <w:rsid w:val="003C0FE7"/>
    <w:rsid w:val="003D004E"/>
    <w:rsid w:val="003D6F32"/>
    <w:rsid w:val="003E140E"/>
    <w:rsid w:val="003E2DF1"/>
    <w:rsid w:val="003F019F"/>
    <w:rsid w:val="003F0E73"/>
    <w:rsid w:val="003F1BBD"/>
    <w:rsid w:val="003F4B83"/>
    <w:rsid w:val="0040099B"/>
    <w:rsid w:val="0040327F"/>
    <w:rsid w:val="00407C4C"/>
    <w:rsid w:val="00410608"/>
    <w:rsid w:val="004110F1"/>
    <w:rsid w:val="0041209C"/>
    <w:rsid w:val="004120EC"/>
    <w:rsid w:val="00412E65"/>
    <w:rsid w:val="00420759"/>
    <w:rsid w:val="00421793"/>
    <w:rsid w:val="00426657"/>
    <w:rsid w:val="00430F4A"/>
    <w:rsid w:val="004324A4"/>
    <w:rsid w:val="0043318D"/>
    <w:rsid w:val="00433508"/>
    <w:rsid w:val="0043385B"/>
    <w:rsid w:val="0043448C"/>
    <w:rsid w:val="00444A0F"/>
    <w:rsid w:val="00447013"/>
    <w:rsid w:val="00447184"/>
    <w:rsid w:val="004476F1"/>
    <w:rsid w:val="00450CA5"/>
    <w:rsid w:val="0045154A"/>
    <w:rsid w:val="004528C4"/>
    <w:rsid w:val="0045769C"/>
    <w:rsid w:val="0045783A"/>
    <w:rsid w:val="00461446"/>
    <w:rsid w:val="00465E49"/>
    <w:rsid w:val="00465F57"/>
    <w:rsid w:val="00472126"/>
    <w:rsid w:val="0047269A"/>
    <w:rsid w:val="00472D81"/>
    <w:rsid w:val="0047327E"/>
    <w:rsid w:val="004763C7"/>
    <w:rsid w:val="00477E23"/>
    <w:rsid w:val="004815A6"/>
    <w:rsid w:val="00483CF5"/>
    <w:rsid w:val="00483D56"/>
    <w:rsid w:val="00486A12"/>
    <w:rsid w:val="00490489"/>
    <w:rsid w:val="004923FA"/>
    <w:rsid w:val="00494055"/>
    <w:rsid w:val="00494B0B"/>
    <w:rsid w:val="004A37A6"/>
    <w:rsid w:val="004A3D9E"/>
    <w:rsid w:val="004A5CE1"/>
    <w:rsid w:val="004A66B0"/>
    <w:rsid w:val="004A7312"/>
    <w:rsid w:val="004A765D"/>
    <w:rsid w:val="004A7ECD"/>
    <w:rsid w:val="004B029F"/>
    <w:rsid w:val="004B0368"/>
    <w:rsid w:val="004B1C6A"/>
    <w:rsid w:val="004B2684"/>
    <w:rsid w:val="004B4117"/>
    <w:rsid w:val="004B6897"/>
    <w:rsid w:val="004B6B8D"/>
    <w:rsid w:val="004B7060"/>
    <w:rsid w:val="004B71CC"/>
    <w:rsid w:val="004C0AAA"/>
    <w:rsid w:val="004C0B39"/>
    <w:rsid w:val="004C136A"/>
    <w:rsid w:val="004C1CAD"/>
    <w:rsid w:val="004C22D4"/>
    <w:rsid w:val="004C242A"/>
    <w:rsid w:val="004C5147"/>
    <w:rsid w:val="004C568B"/>
    <w:rsid w:val="004C5C6E"/>
    <w:rsid w:val="004C60EC"/>
    <w:rsid w:val="004C6127"/>
    <w:rsid w:val="004C722C"/>
    <w:rsid w:val="004D096F"/>
    <w:rsid w:val="004D1AA0"/>
    <w:rsid w:val="004D2E1B"/>
    <w:rsid w:val="004D333B"/>
    <w:rsid w:val="004D5B41"/>
    <w:rsid w:val="004D5BB7"/>
    <w:rsid w:val="004E0344"/>
    <w:rsid w:val="004E3365"/>
    <w:rsid w:val="004E3A8C"/>
    <w:rsid w:val="004E414A"/>
    <w:rsid w:val="004E5C9F"/>
    <w:rsid w:val="004F139E"/>
    <w:rsid w:val="004F189D"/>
    <w:rsid w:val="004F6DB0"/>
    <w:rsid w:val="004F71B8"/>
    <w:rsid w:val="00501EF1"/>
    <w:rsid w:val="00502523"/>
    <w:rsid w:val="005027AF"/>
    <w:rsid w:val="00507096"/>
    <w:rsid w:val="00513EDE"/>
    <w:rsid w:val="005145B6"/>
    <w:rsid w:val="00514BB8"/>
    <w:rsid w:val="00516EC9"/>
    <w:rsid w:val="005212E9"/>
    <w:rsid w:val="0052164C"/>
    <w:rsid w:val="00522568"/>
    <w:rsid w:val="00523645"/>
    <w:rsid w:val="00525AC3"/>
    <w:rsid w:val="00527E6F"/>
    <w:rsid w:val="00530344"/>
    <w:rsid w:val="00534343"/>
    <w:rsid w:val="005351EB"/>
    <w:rsid w:val="005414DD"/>
    <w:rsid w:val="00541E81"/>
    <w:rsid w:val="005429B0"/>
    <w:rsid w:val="00543F26"/>
    <w:rsid w:val="0054574A"/>
    <w:rsid w:val="00552074"/>
    <w:rsid w:val="00554821"/>
    <w:rsid w:val="00560090"/>
    <w:rsid w:val="00565E2F"/>
    <w:rsid w:val="00567EAB"/>
    <w:rsid w:val="00572149"/>
    <w:rsid w:val="005745BD"/>
    <w:rsid w:val="005755BE"/>
    <w:rsid w:val="0057577B"/>
    <w:rsid w:val="00575B54"/>
    <w:rsid w:val="005763A3"/>
    <w:rsid w:val="005764E1"/>
    <w:rsid w:val="0057784F"/>
    <w:rsid w:val="00581564"/>
    <w:rsid w:val="00586BA6"/>
    <w:rsid w:val="0058753B"/>
    <w:rsid w:val="00593B92"/>
    <w:rsid w:val="00594FFE"/>
    <w:rsid w:val="005A2615"/>
    <w:rsid w:val="005A3241"/>
    <w:rsid w:val="005A64B7"/>
    <w:rsid w:val="005A735B"/>
    <w:rsid w:val="005A7532"/>
    <w:rsid w:val="005B0416"/>
    <w:rsid w:val="005B1920"/>
    <w:rsid w:val="005B317E"/>
    <w:rsid w:val="005B7FDA"/>
    <w:rsid w:val="005C3379"/>
    <w:rsid w:val="005C4987"/>
    <w:rsid w:val="005D3E4C"/>
    <w:rsid w:val="005D4FCB"/>
    <w:rsid w:val="005D714A"/>
    <w:rsid w:val="005D775E"/>
    <w:rsid w:val="005E0FA5"/>
    <w:rsid w:val="005E0FD7"/>
    <w:rsid w:val="005E25D5"/>
    <w:rsid w:val="005E3E45"/>
    <w:rsid w:val="005E55B3"/>
    <w:rsid w:val="005F20CC"/>
    <w:rsid w:val="005F44D2"/>
    <w:rsid w:val="005F72B7"/>
    <w:rsid w:val="0060383B"/>
    <w:rsid w:val="00605E14"/>
    <w:rsid w:val="00606C08"/>
    <w:rsid w:val="00611AAD"/>
    <w:rsid w:val="00613AFB"/>
    <w:rsid w:val="00615A89"/>
    <w:rsid w:val="0061610B"/>
    <w:rsid w:val="00616B1C"/>
    <w:rsid w:val="0061790C"/>
    <w:rsid w:val="006255DE"/>
    <w:rsid w:val="00627CA2"/>
    <w:rsid w:val="00630635"/>
    <w:rsid w:val="00633033"/>
    <w:rsid w:val="00635D84"/>
    <w:rsid w:val="00636E8B"/>
    <w:rsid w:val="00640B34"/>
    <w:rsid w:val="00641681"/>
    <w:rsid w:val="0064365F"/>
    <w:rsid w:val="00650FBE"/>
    <w:rsid w:val="00651324"/>
    <w:rsid w:val="00654035"/>
    <w:rsid w:val="0065448E"/>
    <w:rsid w:val="00656416"/>
    <w:rsid w:val="0065794A"/>
    <w:rsid w:val="006601D8"/>
    <w:rsid w:val="00663B14"/>
    <w:rsid w:val="00665611"/>
    <w:rsid w:val="00673558"/>
    <w:rsid w:val="0067594A"/>
    <w:rsid w:val="006778D9"/>
    <w:rsid w:val="00682CA9"/>
    <w:rsid w:val="006838CE"/>
    <w:rsid w:val="00686E89"/>
    <w:rsid w:val="00686F37"/>
    <w:rsid w:val="00687885"/>
    <w:rsid w:val="006912E3"/>
    <w:rsid w:val="00692D0C"/>
    <w:rsid w:val="00693E6D"/>
    <w:rsid w:val="006973F3"/>
    <w:rsid w:val="006977E2"/>
    <w:rsid w:val="00697EAB"/>
    <w:rsid w:val="006A3BAB"/>
    <w:rsid w:val="006A4B70"/>
    <w:rsid w:val="006B1804"/>
    <w:rsid w:val="006B3EA1"/>
    <w:rsid w:val="006B77C7"/>
    <w:rsid w:val="006C1BAB"/>
    <w:rsid w:val="006C3335"/>
    <w:rsid w:val="006C41CA"/>
    <w:rsid w:val="006D0B1B"/>
    <w:rsid w:val="006D2DBA"/>
    <w:rsid w:val="006D38C6"/>
    <w:rsid w:val="006D3D7C"/>
    <w:rsid w:val="006D5538"/>
    <w:rsid w:val="006D5BD6"/>
    <w:rsid w:val="006D6BD3"/>
    <w:rsid w:val="006E331B"/>
    <w:rsid w:val="006E71AD"/>
    <w:rsid w:val="007078F3"/>
    <w:rsid w:val="00710E6C"/>
    <w:rsid w:val="007118B9"/>
    <w:rsid w:val="00714776"/>
    <w:rsid w:val="00722C8C"/>
    <w:rsid w:val="00723D3C"/>
    <w:rsid w:val="0073238D"/>
    <w:rsid w:val="007324A4"/>
    <w:rsid w:val="00733F0B"/>
    <w:rsid w:val="00737916"/>
    <w:rsid w:val="00741595"/>
    <w:rsid w:val="00742BF3"/>
    <w:rsid w:val="00745217"/>
    <w:rsid w:val="007459B7"/>
    <w:rsid w:val="007504EC"/>
    <w:rsid w:val="0075501B"/>
    <w:rsid w:val="00755249"/>
    <w:rsid w:val="0075590B"/>
    <w:rsid w:val="00761BAB"/>
    <w:rsid w:val="00761C04"/>
    <w:rsid w:val="007621C2"/>
    <w:rsid w:val="00762D1F"/>
    <w:rsid w:val="00763B9B"/>
    <w:rsid w:val="00766D46"/>
    <w:rsid w:val="0076747F"/>
    <w:rsid w:val="00770C08"/>
    <w:rsid w:val="00772B32"/>
    <w:rsid w:val="00772F8F"/>
    <w:rsid w:val="007753D9"/>
    <w:rsid w:val="00780F4F"/>
    <w:rsid w:val="0078161B"/>
    <w:rsid w:val="0078375D"/>
    <w:rsid w:val="00784F21"/>
    <w:rsid w:val="0078546B"/>
    <w:rsid w:val="00785AD8"/>
    <w:rsid w:val="00787597"/>
    <w:rsid w:val="0079350A"/>
    <w:rsid w:val="00793C39"/>
    <w:rsid w:val="00795936"/>
    <w:rsid w:val="007A24EA"/>
    <w:rsid w:val="007A34A6"/>
    <w:rsid w:val="007A69BB"/>
    <w:rsid w:val="007A6B21"/>
    <w:rsid w:val="007A7E35"/>
    <w:rsid w:val="007B2453"/>
    <w:rsid w:val="007B2FF7"/>
    <w:rsid w:val="007B333E"/>
    <w:rsid w:val="007B7E56"/>
    <w:rsid w:val="007C0430"/>
    <w:rsid w:val="007C1638"/>
    <w:rsid w:val="007C1B1F"/>
    <w:rsid w:val="007C4350"/>
    <w:rsid w:val="007C53A6"/>
    <w:rsid w:val="007C5592"/>
    <w:rsid w:val="007C7EC2"/>
    <w:rsid w:val="007D2DBE"/>
    <w:rsid w:val="007D5176"/>
    <w:rsid w:val="007D5B41"/>
    <w:rsid w:val="007D64D7"/>
    <w:rsid w:val="007D73DA"/>
    <w:rsid w:val="007D78D2"/>
    <w:rsid w:val="007E02FF"/>
    <w:rsid w:val="007E1C7A"/>
    <w:rsid w:val="007E408D"/>
    <w:rsid w:val="007E4375"/>
    <w:rsid w:val="007E5F01"/>
    <w:rsid w:val="007E7731"/>
    <w:rsid w:val="007E7E2C"/>
    <w:rsid w:val="007F02E5"/>
    <w:rsid w:val="007F2873"/>
    <w:rsid w:val="007F3951"/>
    <w:rsid w:val="007F52DA"/>
    <w:rsid w:val="008011DA"/>
    <w:rsid w:val="00804F24"/>
    <w:rsid w:val="0080585C"/>
    <w:rsid w:val="00810C46"/>
    <w:rsid w:val="00812649"/>
    <w:rsid w:val="00812B8D"/>
    <w:rsid w:val="00812FB3"/>
    <w:rsid w:val="00815A50"/>
    <w:rsid w:val="00816A22"/>
    <w:rsid w:val="00820DA0"/>
    <w:rsid w:val="00824526"/>
    <w:rsid w:val="00824FA7"/>
    <w:rsid w:val="00827EA1"/>
    <w:rsid w:val="00831173"/>
    <w:rsid w:val="00832220"/>
    <w:rsid w:val="008345E6"/>
    <w:rsid w:val="00836919"/>
    <w:rsid w:val="00840CC1"/>
    <w:rsid w:val="008418A3"/>
    <w:rsid w:val="00843C97"/>
    <w:rsid w:val="00845E28"/>
    <w:rsid w:val="00850049"/>
    <w:rsid w:val="008505B8"/>
    <w:rsid w:val="008528EA"/>
    <w:rsid w:val="0085364C"/>
    <w:rsid w:val="00853F02"/>
    <w:rsid w:val="00854181"/>
    <w:rsid w:val="00855AFC"/>
    <w:rsid w:val="00856EC8"/>
    <w:rsid w:val="0086122D"/>
    <w:rsid w:val="00861709"/>
    <w:rsid w:val="00862098"/>
    <w:rsid w:val="00862138"/>
    <w:rsid w:val="00862914"/>
    <w:rsid w:val="00865933"/>
    <w:rsid w:val="00865F7D"/>
    <w:rsid w:val="008705FE"/>
    <w:rsid w:val="008709FD"/>
    <w:rsid w:val="00871163"/>
    <w:rsid w:val="00872619"/>
    <w:rsid w:val="00873DB5"/>
    <w:rsid w:val="0087598B"/>
    <w:rsid w:val="00880774"/>
    <w:rsid w:val="00880F84"/>
    <w:rsid w:val="00882B51"/>
    <w:rsid w:val="0088399B"/>
    <w:rsid w:val="00890A50"/>
    <w:rsid w:val="00891CF8"/>
    <w:rsid w:val="00892E96"/>
    <w:rsid w:val="00894D1F"/>
    <w:rsid w:val="00896376"/>
    <w:rsid w:val="00896A16"/>
    <w:rsid w:val="008A08C6"/>
    <w:rsid w:val="008A56A7"/>
    <w:rsid w:val="008B042A"/>
    <w:rsid w:val="008B48E0"/>
    <w:rsid w:val="008B64DE"/>
    <w:rsid w:val="008B78CA"/>
    <w:rsid w:val="008C32E4"/>
    <w:rsid w:val="008C39BB"/>
    <w:rsid w:val="008C3AD9"/>
    <w:rsid w:val="008C3F33"/>
    <w:rsid w:val="008C41FC"/>
    <w:rsid w:val="008C5857"/>
    <w:rsid w:val="008C6FE9"/>
    <w:rsid w:val="008D707B"/>
    <w:rsid w:val="008E19B0"/>
    <w:rsid w:val="008E368B"/>
    <w:rsid w:val="008E6557"/>
    <w:rsid w:val="008E75D1"/>
    <w:rsid w:val="008E7FC7"/>
    <w:rsid w:val="008F10B6"/>
    <w:rsid w:val="008F372C"/>
    <w:rsid w:val="008F374D"/>
    <w:rsid w:val="008F53FC"/>
    <w:rsid w:val="008F5EDE"/>
    <w:rsid w:val="008F605E"/>
    <w:rsid w:val="008F6B55"/>
    <w:rsid w:val="009001FF"/>
    <w:rsid w:val="009023F2"/>
    <w:rsid w:val="00903B47"/>
    <w:rsid w:val="00907303"/>
    <w:rsid w:val="009077FA"/>
    <w:rsid w:val="00907975"/>
    <w:rsid w:val="00914CD4"/>
    <w:rsid w:val="00914D48"/>
    <w:rsid w:val="0091538A"/>
    <w:rsid w:val="009202D7"/>
    <w:rsid w:val="00924DA2"/>
    <w:rsid w:val="009313B0"/>
    <w:rsid w:val="00932044"/>
    <w:rsid w:val="00932466"/>
    <w:rsid w:val="00934276"/>
    <w:rsid w:val="00937FBC"/>
    <w:rsid w:val="00941A20"/>
    <w:rsid w:val="00944452"/>
    <w:rsid w:val="00944665"/>
    <w:rsid w:val="009460BB"/>
    <w:rsid w:val="0094668C"/>
    <w:rsid w:val="00946E85"/>
    <w:rsid w:val="00953B6F"/>
    <w:rsid w:val="00954611"/>
    <w:rsid w:val="00955645"/>
    <w:rsid w:val="00957016"/>
    <w:rsid w:val="0095717D"/>
    <w:rsid w:val="00957F53"/>
    <w:rsid w:val="00960171"/>
    <w:rsid w:val="009670FE"/>
    <w:rsid w:val="0097496A"/>
    <w:rsid w:val="009757DD"/>
    <w:rsid w:val="0098593A"/>
    <w:rsid w:val="00986FA7"/>
    <w:rsid w:val="00993F39"/>
    <w:rsid w:val="009950E5"/>
    <w:rsid w:val="0099779E"/>
    <w:rsid w:val="009A24D6"/>
    <w:rsid w:val="009A6B09"/>
    <w:rsid w:val="009B1180"/>
    <w:rsid w:val="009B1723"/>
    <w:rsid w:val="009B233B"/>
    <w:rsid w:val="009B3C2A"/>
    <w:rsid w:val="009C0A98"/>
    <w:rsid w:val="009C41CC"/>
    <w:rsid w:val="009C5EC1"/>
    <w:rsid w:val="009D0163"/>
    <w:rsid w:val="009D2F33"/>
    <w:rsid w:val="009D377F"/>
    <w:rsid w:val="009D6CDF"/>
    <w:rsid w:val="009E2E63"/>
    <w:rsid w:val="009E56CC"/>
    <w:rsid w:val="009E5D83"/>
    <w:rsid w:val="009E6A17"/>
    <w:rsid w:val="009E7E0B"/>
    <w:rsid w:val="009F05B1"/>
    <w:rsid w:val="009F17F7"/>
    <w:rsid w:val="009F51AB"/>
    <w:rsid w:val="009F52BA"/>
    <w:rsid w:val="00A00B69"/>
    <w:rsid w:val="00A05BEF"/>
    <w:rsid w:val="00A0776D"/>
    <w:rsid w:val="00A10B40"/>
    <w:rsid w:val="00A12495"/>
    <w:rsid w:val="00A13C80"/>
    <w:rsid w:val="00A14655"/>
    <w:rsid w:val="00A15C0E"/>
    <w:rsid w:val="00A1624B"/>
    <w:rsid w:val="00A209A8"/>
    <w:rsid w:val="00A2162D"/>
    <w:rsid w:val="00A2212E"/>
    <w:rsid w:val="00A3047B"/>
    <w:rsid w:val="00A32553"/>
    <w:rsid w:val="00A356BF"/>
    <w:rsid w:val="00A404F3"/>
    <w:rsid w:val="00A40C19"/>
    <w:rsid w:val="00A40EC5"/>
    <w:rsid w:val="00A41E2B"/>
    <w:rsid w:val="00A50554"/>
    <w:rsid w:val="00A51656"/>
    <w:rsid w:val="00A52288"/>
    <w:rsid w:val="00A54818"/>
    <w:rsid w:val="00A577D6"/>
    <w:rsid w:val="00A612AF"/>
    <w:rsid w:val="00A62F3D"/>
    <w:rsid w:val="00A630F9"/>
    <w:rsid w:val="00A63D99"/>
    <w:rsid w:val="00A64755"/>
    <w:rsid w:val="00A66083"/>
    <w:rsid w:val="00A73BA7"/>
    <w:rsid w:val="00A808C5"/>
    <w:rsid w:val="00A80978"/>
    <w:rsid w:val="00A842BD"/>
    <w:rsid w:val="00A858E5"/>
    <w:rsid w:val="00A87A96"/>
    <w:rsid w:val="00A9079A"/>
    <w:rsid w:val="00A9181A"/>
    <w:rsid w:val="00A93243"/>
    <w:rsid w:val="00A94CB2"/>
    <w:rsid w:val="00AB1B50"/>
    <w:rsid w:val="00AB3469"/>
    <w:rsid w:val="00AB3677"/>
    <w:rsid w:val="00AC3FFD"/>
    <w:rsid w:val="00AC55A2"/>
    <w:rsid w:val="00AC5FD8"/>
    <w:rsid w:val="00AC79A1"/>
    <w:rsid w:val="00AD436E"/>
    <w:rsid w:val="00AE0EC3"/>
    <w:rsid w:val="00AE6B04"/>
    <w:rsid w:val="00AE7A58"/>
    <w:rsid w:val="00AF5D9B"/>
    <w:rsid w:val="00B01DED"/>
    <w:rsid w:val="00B04CE7"/>
    <w:rsid w:val="00B05EE0"/>
    <w:rsid w:val="00B12B51"/>
    <w:rsid w:val="00B130AF"/>
    <w:rsid w:val="00B1467A"/>
    <w:rsid w:val="00B204BE"/>
    <w:rsid w:val="00B20F55"/>
    <w:rsid w:val="00B21122"/>
    <w:rsid w:val="00B22B06"/>
    <w:rsid w:val="00B27ACD"/>
    <w:rsid w:val="00B27C84"/>
    <w:rsid w:val="00B3025E"/>
    <w:rsid w:val="00B4045F"/>
    <w:rsid w:val="00B40FC2"/>
    <w:rsid w:val="00B4437F"/>
    <w:rsid w:val="00B47265"/>
    <w:rsid w:val="00B4785A"/>
    <w:rsid w:val="00B508A3"/>
    <w:rsid w:val="00B51532"/>
    <w:rsid w:val="00B51FC8"/>
    <w:rsid w:val="00B635DE"/>
    <w:rsid w:val="00B72F07"/>
    <w:rsid w:val="00B73502"/>
    <w:rsid w:val="00B74F27"/>
    <w:rsid w:val="00B77C85"/>
    <w:rsid w:val="00B80373"/>
    <w:rsid w:val="00B822DC"/>
    <w:rsid w:val="00B8436D"/>
    <w:rsid w:val="00B84AB2"/>
    <w:rsid w:val="00B84D2B"/>
    <w:rsid w:val="00B9204E"/>
    <w:rsid w:val="00B938A5"/>
    <w:rsid w:val="00B950DA"/>
    <w:rsid w:val="00B95A5B"/>
    <w:rsid w:val="00B97038"/>
    <w:rsid w:val="00B9730F"/>
    <w:rsid w:val="00BA28A3"/>
    <w:rsid w:val="00BA41DA"/>
    <w:rsid w:val="00BA4843"/>
    <w:rsid w:val="00BA759A"/>
    <w:rsid w:val="00BB1DC1"/>
    <w:rsid w:val="00BB263B"/>
    <w:rsid w:val="00BC0AFE"/>
    <w:rsid w:val="00BC15B9"/>
    <w:rsid w:val="00BC16D8"/>
    <w:rsid w:val="00BC56BD"/>
    <w:rsid w:val="00BC5735"/>
    <w:rsid w:val="00BC70B1"/>
    <w:rsid w:val="00BD2A6E"/>
    <w:rsid w:val="00BD47BB"/>
    <w:rsid w:val="00BE002C"/>
    <w:rsid w:val="00BE047E"/>
    <w:rsid w:val="00BE1094"/>
    <w:rsid w:val="00BE2542"/>
    <w:rsid w:val="00BE2E3E"/>
    <w:rsid w:val="00BE36AC"/>
    <w:rsid w:val="00BE3AAE"/>
    <w:rsid w:val="00BE3EA8"/>
    <w:rsid w:val="00BE4A74"/>
    <w:rsid w:val="00BE5BB4"/>
    <w:rsid w:val="00BE6501"/>
    <w:rsid w:val="00BF24C8"/>
    <w:rsid w:val="00BF6553"/>
    <w:rsid w:val="00BF7FF0"/>
    <w:rsid w:val="00C00630"/>
    <w:rsid w:val="00C055AB"/>
    <w:rsid w:val="00C111EE"/>
    <w:rsid w:val="00C13D43"/>
    <w:rsid w:val="00C147D5"/>
    <w:rsid w:val="00C2347B"/>
    <w:rsid w:val="00C23F70"/>
    <w:rsid w:val="00C26797"/>
    <w:rsid w:val="00C26EF9"/>
    <w:rsid w:val="00C30587"/>
    <w:rsid w:val="00C33F73"/>
    <w:rsid w:val="00C4557A"/>
    <w:rsid w:val="00C45871"/>
    <w:rsid w:val="00C45F1D"/>
    <w:rsid w:val="00C46458"/>
    <w:rsid w:val="00C476E6"/>
    <w:rsid w:val="00C51D5C"/>
    <w:rsid w:val="00C52813"/>
    <w:rsid w:val="00C53064"/>
    <w:rsid w:val="00C556B9"/>
    <w:rsid w:val="00C55921"/>
    <w:rsid w:val="00C6001C"/>
    <w:rsid w:val="00C63CFF"/>
    <w:rsid w:val="00C646FA"/>
    <w:rsid w:val="00C73357"/>
    <w:rsid w:val="00C74D06"/>
    <w:rsid w:val="00C7681C"/>
    <w:rsid w:val="00C8195C"/>
    <w:rsid w:val="00C81CB3"/>
    <w:rsid w:val="00C8404A"/>
    <w:rsid w:val="00C84838"/>
    <w:rsid w:val="00C85B65"/>
    <w:rsid w:val="00C86243"/>
    <w:rsid w:val="00C86AA5"/>
    <w:rsid w:val="00C86B3F"/>
    <w:rsid w:val="00C9099B"/>
    <w:rsid w:val="00C90AA0"/>
    <w:rsid w:val="00C917EE"/>
    <w:rsid w:val="00C9327D"/>
    <w:rsid w:val="00CA4995"/>
    <w:rsid w:val="00CA4D5A"/>
    <w:rsid w:val="00CA6A1A"/>
    <w:rsid w:val="00CC0A64"/>
    <w:rsid w:val="00CC10D5"/>
    <w:rsid w:val="00CC1348"/>
    <w:rsid w:val="00CC20F0"/>
    <w:rsid w:val="00CC2116"/>
    <w:rsid w:val="00CC2848"/>
    <w:rsid w:val="00CC36DB"/>
    <w:rsid w:val="00CC53E8"/>
    <w:rsid w:val="00CC7FC5"/>
    <w:rsid w:val="00CD3323"/>
    <w:rsid w:val="00CD3836"/>
    <w:rsid w:val="00CD550B"/>
    <w:rsid w:val="00CD5707"/>
    <w:rsid w:val="00CE0425"/>
    <w:rsid w:val="00CE0C7C"/>
    <w:rsid w:val="00CE288F"/>
    <w:rsid w:val="00CE4D9B"/>
    <w:rsid w:val="00CE67E1"/>
    <w:rsid w:val="00D008FC"/>
    <w:rsid w:val="00D0112D"/>
    <w:rsid w:val="00D01AA1"/>
    <w:rsid w:val="00D027A2"/>
    <w:rsid w:val="00D02EB9"/>
    <w:rsid w:val="00D03D9D"/>
    <w:rsid w:val="00D03E64"/>
    <w:rsid w:val="00D041D0"/>
    <w:rsid w:val="00D10E1C"/>
    <w:rsid w:val="00D13A6A"/>
    <w:rsid w:val="00D20626"/>
    <w:rsid w:val="00D210A2"/>
    <w:rsid w:val="00D21599"/>
    <w:rsid w:val="00D35DFB"/>
    <w:rsid w:val="00D400EC"/>
    <w:rsid w:val="00D40FAE"/>
    <w:rsid w:val="00D4178C"/>
    <w:rsid w:val="00D41855"/>
    <w:rsid w:val="00D429A6"/>
    <w:rsid w:val="00D4341C"/>
    <w:rsid w:val="00D43AE9"/>
    <w:rsid w:val="00D45EAC"/>
    <w:rsid w:val="00D47B49"/>
    <w:rsid w:val="00D47B62"/>
    <w:rsid w:val="00D53DC2"/>
    <w:rsid w:val="00D60A46"/>
    <w:rsid w:val="00D66F3D"/>
    <w:rsid w:val="00D74DFB"/>
    <w:rsid w:val="00D74E0C"/>
    <w:rsid w:val="00D8621F"/>
    <w:rsid w:val="00D86BD0"/>
    <w:rsid w:val="00D93256"/>
    <w:rsid w:val="00D95572"/>
    <w:rsid w:val="00DA0475"/>
    <w:rsid w:val="00DA17A5"/>
    <w:rsid w:val="00DA2316"/>
    <w:rsid w:val="00DA4305"/>
    <w:rsid w:val="00DB2059"/>
    <w:rsid w:val="00DB2D79"/>
    <w:rsid w:val="00DB67C6"/>
    <w:rsid w:val="00DB68A3"/>
    <w:rsid w:val="00DC2CC3"/>
    <w:rsid w:val="00DC2E69"/>
    <w:rsid w:val="00DC67CC"/>
    <w:rsid w:val="00DC7AF1"/>
    <w:rsid w:val="00DD022A"/>
    <w:rsid w:val="00DD0FFB"/>
    <w:rsid w:val="00DD209B"/>
    <w:rsid w:val="00DD4F67"/>
    <w:rsid w:val="00DE0575"/>
    <w:rsid w:val="00DE09FD"/>
    <w:rsid w:val="00DE11D6"/>
    <w:rsid w:val="00DE4D66"/>
    <w:rsid w:val="00DE72BD"/>
    <w:rsid w:val="00DF42FE"/>
    <w:rsid w:val="00DF4C65"/>
    <w:rsid w:val="00DF6FC8"/>
    <w:rsid w:val="00E038FA"/>
    <w:rsid w:val="00E04A3A"/>
    <w:rsid w:val="00E06585"/>
    <w:rsid w:val="00E13F73"/>
    <w:rsid w:val="00E16536"/>
    <w:rsid w:val="00E172C1"/>
    <w:rsid w:val="00E17944"/>
    <w:rsid w:val="00E223BA"/>
    <w:rsid w:val="00E227A4"/>
    <w:rsid w:val="00E237A8"/>
    <w:rsid w:val="00E244FC"/>
    <w:rsid w:val="00E30C86"/>
    <w:rsid w:val="00E37A91"/>
    <w:rsid w:val="00E41D65"/>
    <w:rsid w:val="00E41F15"/>
    <w:rsid w:val="00E4227A"/>
    <w:rsid w:val="00E44CE5"/>
    <w:rsid w:val="00E511A9"/>
    <w:rsid w:val="00E5135E"/>
    <w:rsid w:val="00E5165E"/>
    <w:rsid w:val="00E5172A"/>
    <w:rsid w:val="00E55AA5"/>
    <w:rsid w:val="00E603DB"/>
    <w:rsid w:val="00E60625"/>
    <w:rsid w:val="00E63C49"/>
    <w:rsid w:val="00E642BD"/>
    <w:rsid w:val="00E653DC"/>
    <w:rsid w:val="00E6631A"/>
    <w:rsid w:val="00E73044"/>
    <w:rsid w:val="00E755D2"/>
    <w:rsid w:val="00E7745A"/>
    <w:rsid w:val="00E77788"/>
    <w:rsid w:val="00E8059E"/>
    <w:rsid w:val="00E827E5"/>
    <w:rsid w:val="00E8530E"/>
    <w:rsid w:val="00E85D40"/>
    <w:rsid w:val="00E92007"/>
    <w:rsid w:val="00E92FF1"/>
    <w:rsid w:val="00E93D75"/>
    <w:rsid w:val="00E96D90"/>
    <w:rsid w:val="00EA04C7"/>
    <w:rsid w:val="00EA1510"/>
    <w:rsid w:val="00EA1761"/>
    <w:rsid w:val="00EA5482"/>
    <w:rsid w:val="00EA69D8"/>
    <w:rsid w:val="00EA76E6"/>
    <w:rsid w:val="00EB432B"/>
    <w:rsid w:val="00EB4C4D"/>
    <w:rsid w:val="00EB7ACE"/>
    <w:rsid w:val="00EC60A1"/>
    <w:rsid w:val="00EE15D7"/>
    <w:rsid w:val="00EE2F72"/>
    <w:rsid w:val="00EE4D8A"/>
    <w:rsid w:val="00EE70BE"/>
    <w:rsid w:val="00EF26CC"/>
    <w:rsid w:val="00EF3E4E"/>
    <w:rsid w:val="00EF54F0"/>
    <w:rsid w:val="00F00B3E"/>
    <w:rsid w:val="00F0324A"/>
    <w:rsid w:val="00F04AFE"/>
    <w:rsid w:val="00F1403F"/>
    <w:rsid w:val="00F1490E"/>
    <w:rsid w:val="00F216FD"/>
    <w:rsid w:val="00F21D7F"/>
    <w:rsid w:val="00F21F0B"/>
    <w:rsid w:val="00F26B57"/>
    <w:rsid w:val="00F3171F"/>
    <w:rsid w:val="00F325A8"/>
    <w:rsid w:val="00F33FDD"/>
    <w:rsid w:val="00F34F77"/>
    <w:rsid w:val="00F412BF"/>
    <w:rsid w:val="00F42765"/>
    <w:rsid w:val="00F42F91"/>
    <w:rsid w:val="00F431AA"/>
    <w:rsid w:val="00F45856"/>
    <w:rsid w:val="00F468DF"/>
    <w:rsid w:val="00F52310"/>
    <w:rsid w:val="00F52F9A"/>
    <w:rsid w:val="00F53AD1"/>
    <w:rsid w:val="00F5566D"/>
    <w:rsid w:val="00F57A55"/>
    <w:rsid w:val="00F61A80"/>
    <w:rsid w:val="00F62A1B"/>
    <w:rsid w:val="00F67CF7"/>
    <w:rsid w:val="00F74578"/>
    <w:rsid w:val="00F76890"/>
    <w:rsid w:val="00F76BC5"/>
    <w:rsid w:val="00F81256"/>
    <w:rsid w:val="00F815E5"/>
    <w:rsid w:val="00F821D9"/>
    <w:rsid w:val="00F83850"/>
    <w:rsid w:val="00F85394"/>
    <w:rsid w:val="00F85444"/>
    <w:rsid w:val="00F877A3"/>
    <w:rsid w:val="00F95D07"/>
    <w:rsid w:val="00F960E5"/>
    <w:rsid w:val="00F96708"/>
    <w:rsid w:val="00FA0634"/>
    <w:rsid w:val="00FA524F"/>
    <w:rsid w:val="00FA682F"/>
    <w:rsid w:val="00FA7511"/>
    <w:rsid w:val="00FA7D70"/>
    <w:rsid w:val="00FB5794"/>
    <w:rsid w:val="00FB71FD"/>
    <w:rsid w:val="00FC017C"/>
    <w:rsid w:val="00FC4529"/>
    <w:rsid w:val="00FC5220"/>
    <w:rsid w:val="00FC724C"/>
    <w:rsid w:val="00FD03E7"/>
    <w:rsid w:val="00FD1B5F"/>
    <w:rsid w:val="00FD329A"/>
    <w:rsid w:val="00FD3FD8"/>
    <w:rsid w:val="00FD52EA"/>
    <w:rsid w:val="00FD53FF"/>
    <w:rsid w:val="00FD62AB"/>
    <w:rsid w:val="00FD65C5"/>
    <w:rsid w:val="00FD66E0"/>
    <w:rsid w:val="00FE047F"/>
    <w:rsid w:val="00FE0E27"/>
    <w:rsid w:val="00FE265E"/>
    <w:rsid w:val="00FE4BFA"/>
    <w:rsid w:val="00FE542F"/>
    <w:rsid w:val="00FE5857"/>
    <w:rsid w:val="00FF033E"/>
    <w:rsid w:val="00FF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42F"/>
    <w:pPr>
      <w:bidi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C278C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278C"/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C278C"/>
    <w:rPr>
      <w:vertAlign w:val="superscript"/>
    </w:rPr>
  </w:style>
  <w:style w:type="character" w:customStyle="1" w:styleId="hps">
    <w:name w:val="hps"/>
    <w:basedOn w:val="DefaultParagraphFont"/>
    <w:rsid w:val="001C278C"/>
  </w:style>
  <w:style w:type="character" w:customStyle="1" w:styleId="shorttext">
    <w:name w:val="short_text"/>
    <w:basedOn w:val="DefaultParagraphFont"/>
    <w:rsid w:val="001C278C"/>
  </w:style>
  <w:style w:type="paragraph" w:styleId="ListParagraph">
    <w:name w:val="List Paragraph"/>
    <w:basedOn w:val="Normal"/>
    <w:uiPriority w:val="34"/>
    <w:qFormat/>
    <w:rsid w:val="001C27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E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6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F26B57"/>
    <w:pPr>
      <w:spacing w:after="0" w:line="240" w:lineRule="auto"/>
      <w:jc w:val="center"/>
    </w:pPr>
    <w:rPr>
      <w:rFonts w:ascii="Times New Roman" w:eastAsia="Times New Roman" w:hAnsi="Times New Roman" w:cs="B Zar"/>
      <w:sz w:val="28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rsid w:val="00F26B57"/>
    <w:rPr>
      <w:rFonts w:ascii="Times New Roman" w:eastAsia="Times New Roman" w:hAnsi="Times New Roman" w:cs="B Zar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B57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3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AE9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43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3AE9"/>
    <w:rPr>
      <w:rFonts w:eastAsiaTheme="minorEastAsia" w:cs="Times New Roman"/>
    </w:rPr>
  </w:style>
  <w:style w:type="table" w:customStyle="1" w:styleId="LightShading1">
    <w:name w:val="Light Shading1"/>
    <w:basedOn w:val="TableNormal"/>
    <w:uiPriority w:val="60"/>
    <w:rsid w:val="001A3A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1A3A9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DarkList-Accent2">
    <w:name w:val="Dark List Accent 2"/>
    <w:basedOn w:val="TableNormal"/>
    <w:uiPriority w:val="70"/>
    <w:rsid w:val="003644F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1">
    <w:name w:val="Dark List Accent 1"/>
    <w:basedOn w:val="TableNormal"/>
    <w:uiPriority w:val="70"/>
    <w:rsid w:val="003644F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character" w:customStyle="1" w:styleId="longtext">
    <w:name w:val="long_text"/>
    <w:basedOn w:val="DefaultParagraphFont"/>
    <w:rsid w:val="00896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9161188747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hyperlink" Target="http://ssrn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10" Type="http://schemas.openxmlformats.org/officeDocument/2006/relationships/hyperlink" Target="Tel:09163224340" TargetMode="External"/><Relationship Id="rId19" Type="http://schemas.openxmlformats.org/officeDocument/2006/relationships/image" Target="media/image5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Tel:09370116091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BC7B8-C61F-4A10-80C1-84CB9495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6144</Words>
  <Characters>35023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javadi</cp:lastModifiedBy>
  <cp:revision>2</cp:revision>
  <dcterms:created xsi:type="dcterms:W3CDTF">2013-02-17T11:34:00Z</dcterms:created>
  <dcterms:modified xsi:type="dcterms:W3CDTF">2013-02-17T11:34:00Z</dcterms:modified>
</cp:coreProperties>
</file>